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AA" w:rsidRPr="00182AAA" w:rsidRDefault="00182AAA" w:rsidP="00182A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ЗАКОН РЕСПУБЛИКИ БЕЛАРУСЬ</w:t>
      </w:r>
    </w:p>
    <w:p w:rsidR="00182AAA" w:rsidRPr="00182AAA" w:rsidRDefault="00182AAA" w:rsidP="00182A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18 июля 2011 г. № 300-З</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Об обращениях граждан и юридических лиц</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Принят Палатой представителей 24 июня 2011 года</w:t>
      </w:r>
      <w:r w:rsidRPr="00182AAA">
        <w:rPr>
          <w:rFonts w:ascii="Times New Roman" w:eastAsia="Times New Roman" w:hAnsi="Times New Roman" w:cs="Times New Roman"/>
          <w:sz w:val="24"/>
          <w:szCs w:val="24"/>
          <w:lang w:eastAsia="ru-RU"/>
        </w:rPr>
        <w:br/>
        <w:t>Одобрен Советом Республики 30 июня 2011 года</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Изменения и дополнения: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hyperlink r:id="rId4" w:history="1">
        <w:r w:rsidRPr="00182AAA">
          <w:rPr>
            <w:rFonts w:ascii="Times New Roman" w:eastAsia="Times New Roman" w:hAnsi="Times New Roman" w:cs="Times New Roman"/>
            <w:color w:val="0000FF"/>
            <w:sz w:val="24"/>
            <w:szCs w:val="24"/>
            <w:u w:val="single"/>
            <w:lang w:eastAsia="ru-RU"/>
          </w:rPr>
          <w:t>Закон Республики Беларусь от 15 июля 2015 г. № 306-З</w:t>
        </w:r>
      </w:hyperlink>
      <w:r w:rsidRPr="00182AAA">
        <w:rPr>
          <w:rFonts w:ascii="Times New Roman" w:eastAsia="Times New Roman" w:hAnsi="Times New Roman" w:cs="Times New Roman"/>
          <w:sz w:val="24"/>
          <w:szCs w:val="24"/>
          <w:lang w:eastAsia="ru-RU"/>
        </w:rPr>
        <w:t> (Национальный правовой Интернет-портал Республики Беларусь, 22.07.2015, 2/2304);</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182AAA">
          <w:rPr>
            <w:rFonts w:ascii="Times New Roman" w:eastAsia="Times New Roman" w:hAnsi="Times New Roman" w:cs="Times New Roman"/>
            <w:color w:val="0000FF"/>
            <w:sz w:val="24"/>
            <w:szCs w:val="24"/>
            <w:u w:val="single"/>
            <w:lang w:eastAsia="ru-RU"/>
          </w:rPr>
          <w:t>Закон Республики Беларусь от 17 июля 2020 г. № 50-З</w:t>
        </w:r>
      </w:hyperlink>
      <w:r w:rsidRPr="00182AAA">
        <w:rPr>
          <w:rFonts w:ascii="Times New Roman" w:eastAsia="Times New Roman" w:hAnsi="Times New Roman" w:cs="Times New Roman"/>
          <w:sz w:val="24"/>
          <w:szCs w:val="24"/>
          <w:lang w:eastAsia="ru-RU"/>
        </w:rPr>
        <w:t xml:space="preserve"> (Национальный правовой Интернет-портал Республики Беларусь, 23.07.2020, 2/2769)</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 </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ГЛАВА 1</w:t>
      </w:r>
      <w:r w:rsidRPr="00182AAA">
        <w:rPr>
          <w:rFonts w:ascii="Times New Roman" w:eastAsia="Times New Roman" w:hAnsi="Times New Roman" w:cs="Times New Roman"/>
          <w:sz w:val="24"/>
          <w:szCs w:val="24"/>
          <w:lang w:eastAsia="ru-RU"/>
        </w:rPr>
        <w:br/>
        <w:t>ОБЩИЕ ПОЛОЖЕНИЯ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1. Основные термины, используемые в настоящем Законе, и их определения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Для целей настоящего Закона используются следующие основные термины и их определения: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обращение</w:t>
      </w:r>
      <w:proofErr w:type="gramEnd"/>
      <w:r w:rsidRPr="00182AAA">
        <w:rPr>
          <w:rFonts w:ascii="Times New Roman" w:eastAsia="Times New Roman" w:hAnsi="Times New Roman" w:cs="Times New Roman"/>
          <w:sz w:val="24"/>
          <w:szCs w:val="24"/>
          <w:lang w:eastAsia="ru-RU"/>
        </w:rPr>
        <w:t> – индивидуальные или коллективные заявление, предложение, жалоба, изложенные в письменной, электронной или устной форме;</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заявление</w:t>
      </w:r>
      <w:proofErr w:type="gramEnd"/>
      <w:r w:rsidRPr="00182AAA">
        <w:rPr>
          <w:rFonts w:ascii="Times New Roman" w:eastAsia="Times New Roman" w:hAnsi="Times New Roman" w:cs="Times New Roman"/>
          <w:sz w:val="24"/>
          <w:szCs w:val="24"/>
          <w:lang w:eastAsia="ru-RU"/>
        </w:rPr>
        <w:t>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предложение</w:t>
      </w:r>
      <w:proofErr w:type="gramEnd"/>
      <w:r w:rsidRPr="00182AAA">
        <w:rPr>
          <w:rFonts w:ascii="Times New Roman" w:eastAsia="Times New Roman" w:hAnsi="Times New Roman" w:cs="Times New Roman"/>
          <w:sz w:val="24"/>
          <w:szCs w:val="24"/>
          <w:lang w:eastAsia="ru-RU"/>
        </w:rPr>
        <w:t>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жалоба</w:t>
      </w:r>
      <w:proofErr w:type="gramEnd"/>
      <w:r w:rsidRPr="00182AAA">
        <w:rPr>
          <w:rFonts w:ascii="Times New Roman" w:eastAsia="Times New Roman" w:hAnsi="Times New Roman" w:cs="Times New Roman"/>
          <w:sz w:val="24"/>
          <w:szCs w:val="24"/>
          <w:lang w:eastAsia="ru-RU"/>
        </w:rPr>
        <w:t>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заявитель</w:t>
      </w:r>
      <w:proofErr w:type="gramEnd"/>
      <w:r w:rsidRPr="00182AAA">
        <w:rPr>
          <w:rFonts w:ascii="Times New Roman" w:eastAsia="Times New Roman" w:hAnsi="Times New Roman" w:cs="Times New Roman"/>
          <w:sz w:val="24"/>
          <w:szCs w:val="24"/>
          <w:lang w:eastAsia="ru-RU"/>
        </w:rPr>
        <w:t> – гражданин или юридическое лицо, подавшие (подающие) обращение;</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письменное</w:t>
      </w:r>
      <w:proofErr w:type="gramEnd"/>
      <w:r w:rsidRPr="00182AAA">
        <w:rPr>
          <w:rFonts w:ascii="Times New Roman" w:eastAsia="Times New Roman" w:hAnsi="Times New Roman" w:cs="Times New Roman"/>
          <w:sz w:val="24"/>
          <w:szCs w:val="24"/>
          <w:lang w:eastAsia="ru-RU"/>
        </w:rPr>
        <w:t xml:space="preserve">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lastRenderedPageBreak/>
        <w:t>электронное</w:t>
      </w:r>
      <w:proofErr w:type="gramEnd"/>
      <w:r w:rsidRPr="00182AAA">
        <w:rPr>
          <w:rFonts w:ascii="Times New Roman" w:eastAsia="Times New Roman" w:hAnsi="Times New Roman" w:cs="Times New Roman"/>
          <w:sz w:val="24"/>
          <w:szCs w:val="24"/>
          <w:lang w:eastAsia="ru-RU"/>
        </w:rPr>
        <w:t xml:space="preserve">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устное</w:t>
      </w:r>
      <w:proofErr w:type="gramEnd"/>
      <w:r w:rsidRPr="00182AAA">
        <w:rPr>
          <w:rFonts w:ascii="Times New Roman" w:eastAsia="Times New Roman" w:hAnsi="Times New Roman" w:cs="Times New Roman"/>
          <w:sz w:val="24"/>
          <w:szCs w:val="24"/>
          <w:lang w:eastAsia="ru-RU"/>
        </w:rPr>
        <w:t xml:space="preserve"> обращение – обращение заявителя, изложенное в ходе личного приема;</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индивидуальное</w:t>
      </w:r>
      <w:proofErr w:type="gramEnd"/>
      <w:r w:rsidRPr="00182AAA">
        <w:rPr>
          <w:rFonts w:ascii="Times New Roman" w:eastAsia="Times New Roman" w:hAnsi="Times New Roman" w:cs="Times New Roman"/>
          <w:sz w:val="24"/>
          <w:szCs w:val="24"/>
          <w:lang w:eastAsia="ru-RU"/>
        </w:rPr>
        <w:t xml:space="preserve"> обращение – обращение одного заявителя;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коллективное</w:t>
      </w:r>
      <w:proofErr w:type="gramEnd"/>
      <w:r w:rsidRPr="00182AAA">
        <w:rPr>
          <w:rFonts w:ascii="Times New Roman" w:eastAsia="Times New Roman" w:hAnsi="Times New Roman" w:cs="Times New Roman"/>
          <w:sz w:val="24"/>
          <w:szCs w:val="24"/>
          <w:lang w:eastAsia="ru-RU"/>
        </w:rPr>
        <w:t xml:space="preserve"> обращение – обращение двух и более заявителей по одному и тому же вопросу (нескольким вопросам);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книга</w:t>
      </w:r>
      <w:proofErr w:type="gramEnd"/>
      <w:r w:rsidRPr="00182AAA">
        <w:rPr>
          <w:rFonts w:ascii="Times New Roman" w:eastAsia="Times New Roman" w:hAnsi="Times New Roman" w:cs="Times New Roman"/>
          <w:sz w:val="24"/>
          <w:szCs w:val="24"/>
          <w:lang w:eastAsia="ru-RU"/>
        </w:rPr>
        <w:t xml:space="preserve">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2. Сфера действия настоящего Закона</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3. Право заявителей на обращение</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hyperlink r:id="rId6" w:anchor="%D0%97%D0%B0%D0%B3_%D0%A3%D1%82%D0%B2_1" w:history="1">
        <w:r w:rsidRPr="00182AAA">
          <w:rPr>
            <w:rFonts w:ascii="Times New Roman" w:eastAsia="Times New Roman" w:hAnsi="Times New Roman" w:cs="Times New Roman"/>
            <w:color w:val="0000FF"/>
            <w:sz w:val="24"/>
            <w:szCs w:val="24"/>
            <w:u w:val="single"/>
            <w:lang w:eastAsia="ru-RU"/>
          </w:rPr>
          <w:t>книгу</w:t>
        </w:r>
      </w:hyperlink>
      <w:r w:rsidRPr="00182AAA">
        <w:rPr>
          <w:rFonts w:ascii="Times New Roman" w:eastAsia="Times New Roman" w:hAnsi="Times New Roman" w:cs="Times New Roman"/>
          <w:sz w:val="24"/>
          <w:szCs w:val="24"/>
          <w:lang w:eastAsia="ru-RU"/>
        </w:rPr>
        <w:t xml:space="preserve"> замечаний и предложений.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 xml:space="preserve">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w:t>
      </w:r>
      <w:r w:rsidRPr="00182AAA">
        <w:rPr>
          <w:rFonts w:ascii="Times New Roman" w:eastAsia="Times New Roman" w:hAnsi="Times New Roman" w:cs="Times New Roman"/>
          <w:sz w:val="24"/>
          <w:szCs w:val="24"/>
          <w:lang w:eastAsia="ru-RU"/>
        </w:rPr>
        <w:lastRenderedPageBreak/>
        <w:t>(или) предложений, вносимых в книгу замечаний и предложений), электронных или устных обращений.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7" w:history="1">
        <w:r w:rsidRPr="00182AAA">
          <w:rPr>
            <w:rFonts w:ascii="Times New Roman" w:eastAsia="Times New Roman" w:hAnsi="Times New Roman" w:cs="Times New Roman"/>
            <w:color w:val="0000FF"/>
            <w:sz w:val="24"/>
            <w:szCs w:val="24"/>
            <w:u w:val="single"/>
            <w:lang w:eastAsia="ru-RU"/>
          </w:rPr>
          <w:t>Конституцией</w:t>
        </w:r>
      </w:hyperlink>
      <w:r w:rsidRPr="00182AAA">
        <w:rPr>
          <w:rFonts w:ascii="Times New Roman" w:eastAsia="Times New Roman" w:hAnsi="Times New Roman" w:cs="Times New Roman"/>
          <w:sz w:val="24"/>
          <w:szCs w:val="24"/>
          <w:lang w:eastAsia="ru-RU"/>
        </w:rPr>
        <w:t xml:space="preserve"> Республики Беларусь, законами и международными договорами Республики Беларусь.</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4. Представительство заявителей при реализации права на обращение</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5. Гарантии прав заявителей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 xml:space="preserve">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w:t>
      </w:r>
      <w:hyperlink r:id="rId8" w:anchor="&amp;Article=10&amp;Point=3" w:history="1">
        <w:r w:rsidRPr="00182AAA">
          <w:rPr>
            <w:rFonts w:ascii="Times New Roman" w:eastAsia="Times New Roman" w:hAnsi="Times New Roman" w:cs="Times New Roman"/>
            <w:color w:val="0000FF"/>
            <w:sz w:val="24"/>
            <w:szCs w:val="24"/>
            <w:u w:val="single"/>
            <w:lang w:eastAsia="ru-RU"/>
          </w:rPr>
          <w:t>пункта 3</w:t>
        </w:r>
      </w:hyperlink>
      <w:r w:rsidRPr="00182AAA">
        <w:rPr>
          <w:rFonts w:ascii="Times New Roman" w:eastAsia="Times New Roman" w:hAnsi="Times New Roman" w:cs="Times New Roman"/>
          <w:sz w:val="24"/>
          <w:szCs w:val="24"/>
          <w:lang w:eastAsia="ru-RU"/>
        </w:rPr>
        <w:t xml:space="preserve">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lastRenderedPageBreak/>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3. Руководители организаций, индивидуальные предприниматели несут персональную ответственность за ненадлежащую работу с обращениями.</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6. Личный прием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 xml:space="preserve">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w:t>
      </w:r>
      <w:hyperlink r:id="rId9" w:anchor="&amp;Point=1" w:history="1">
        <w:r w:rsidRPr="00182AAA">
          <w:rPr>
            <w:rFonts w:ascii="Times New Roman" w:eastAsia="Times New Roman" w:hAnsi="Times New Roman" w:cs="Times New Roman"/>
            <w:color w:val="0000FF"/>
            <w:sz w:val="24"/>
            <w:szCs w:val="24"/>
            <w:u w:val="single"/>
            <w:lang w:eastAsia="ru-RU"/>
          </w:rPr>
          <w:t>документ</w:t>
        </w:r>
      </w:hyperlink>
      <w:r w:rsidRPr="00182AAA">
        <w:rPr>
          <w:rFonts w:ascii="Times New Roman" w:eastAsia="Times New Roman" w:hAnsi="Times New Roman" w:cs="Times New Roman"/>
          <w:sz w:val="24"/>
          <w:szCs w:val="24"/>
          <w:lang w:eastAsia="ru-RU"/>
        </w:rPr>
        <w:t>, удостоверяющий личность. Представители заявителей должны предъявить также документы, подтверждающие их полномочия.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обращения</w:t>
      </w:r>
      <w:proofErr w:type="gramEnd"/>
      <w:r w:rsidRPr="00182AAA">
        <w:rPr>
          <w:rFonts w:ascii="Times New Roman" w:eastAsia="Times New Roman" w:hAnsi="Times New Roman" w:cs="Times New Roman"/>
          <w:sz w:val="24"/>
          <w:szCs w:val="24"/>
          <w:lang w:eastAsia="ru-RU"/>
        </w:rPr>
        <w:t xml:space="preserve"> по вопросам, не относящимся к компетенции этих организаций;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обращения</w:t>
      </w:r>
      <w:proofErr w:type="gramEnd"/>
      <w:r w:rsidRPr="00182AAA">
        <w:rPr>
          <w:rFonts w:ascii="Times New Roman" w:eastAsia="Times New Roman" w:hAnsi="Times New Roman" w:cs="Times New Roman"/>
          <w:sz w:val="24"/>
          <w:szCs w:val="24"/>
          <w:lang w:eastAsia="ru-RU"/>
        </w:rPr>
        <w:t xml:space="preserve"> в неустановленные дни и часы;</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когда</w:t>
      </w:r>
      <w:proofErr w:type="gramEnd"/>
      <w:r w:rsidRPr="00182AAA">
        <w:rPr>
          <w:rFonts w:ascii="Times New Roman" w:eastAsia="Times New Roman" w:hAnsi="Times New Roman" w:cs="Times New Roman"/>
          <w:sz w:val="24"/>
          <w:szCs w:val="24"/>
          <w:lang w:eastAsia="ru-RU"/>
        </w:rPr>
        <w:t xml:space="preserve"> заявителю в ходе личного приема уже был дан исчерпывающий ответ на интересующие его вопросы;</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когда</w:t>
      </w:r>
      <w:proofErr w:type="gramEnd"/>
      <w:r w:rsidRPr="00182AAA">
        <w:rPr>
          <w:rFonts w:ascii="Times New Roman" w:eastAsia="Times New Roman" w:hAnsi="Times New Roman" w:cs="Times New Roman"/>
          <w:sz w:val="24"/>
          <w:szCs w:val="24"/>
          <w:lang w:eastAsia="ru-RU"/>
        </w:rPr>
        <w:t xml:space="preserve"> с заявителем прекращена переписка по изложенным в обращении вопросам.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График личного приема и порядок предварительной записи на личный прием устанавливаются руководителем организации.</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 xml:space="preserve">5. Если на день личного приема приходится государственный праздник или праздничный день, объявленный Президентом Республики Беларусь </w:t>
      </w:r>
      <w:hyperlink r:id="rId10" w:anchor="&amp;Point=3" w:history="1">
        <w:r w:rsidRPr="00182AAA">
          <w:rPr>
            <w:rFonts w:ascii="Times New Roman" w:eastAsia="Times New Roman" w:hAnsi="Times New Roman" w:cs="Times New Roman"/>
            <w:color w:val="0000FF"/>
            <w:sz w:val="24"/>
            <w:szCs w:val="24"/>
            <w:u w:val="single"/>
            <w:lang w:eastAsia="ru-RU"/>
          </w:rPr>
          <w:t>нерабочим</w:t>
        </w:r>
      </w:hyperlink>
      <w:r w:rsidRPr="00182AAA">
        <w:rPr>
          <w:rFonts w:ascii="Times New Roman" w:eastAsia="Times New Roman" w:hAnsi="Times New Roman" w:cs="Times New Roman"/>
          <w:sz w:val="24"/>
          <w:szCs w:val="24"/>
          <w:lang w:eastAsia="ru-RU"/>
        </w:rPr>
        <w:t>, день личного приема переносится на следующий за ним рабочий день.</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lastRenderedPageBreak/>
        <w:t>7. По решению руководителя организации могут быть организованы выездной личный прием, а также предварительная запись на такой прием.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7. Права заявителей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Заявители имеют право:</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подавать</w:t>
      </w:r>
      <w:proofErr w:type="gramEnd"/>
      <w:r w:rsidRPr="00182AAA">
        <w:rPr>
          <w:rFonts w:ascii="Times New Roman" w:eastAsia="Times New Roman" w:hAnsi="Times New Roman" w:cs="Times New Roman"/>
          <w:sz w:val="24"/>
          <w:szCs w:val="24"/>
          <w:lang w:eastAsia="ru-RU"/>
        </w:rPr>
        <w:t xml:space="preserve"> обращения, излагать доводы должностному лицу, проводящему личный прием;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знакомиться</w:t>
      </w:r>
      <w:proofErr w:type="gramEnd"/>
      <w:r w:rsidRPr="00182AAA">
        <w:rPr>
          <w:rFonts w:ascii="Times New Roman" w:eastAsia="Times New Roman" w:hAnsi="Times New Roman" w:cs="Times New Roman"/>
          <w:sz w:val="24"/>
          <w:szCs w:val="24"/>
          <w:lang w:eastAsia="ru-RU"/>
        </w:rPr>
        <w:t xml:space="preserve">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представлять</w:t>
      </w:r>
      <w:proofErr w:type="gramEnd"/>
      <w:r w:rsidRPr="00182AAA">
        <w:rPr>
          <w:rFonts w:ascii="Times New Roman" w:eastAsia="Times New Roman" w:hAnsi="Times New Roman" w:cs="Times New Roman"/>
          <w:sz w:val="24"/>
          <w:szCs w:val="24"/>
          <w:lang w:eastAsia="ru-RU"/>
        </w:rPr>
        <w:t xml:space="preserve">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отозвать</w:t>
      </w:r>
      <w:proofErr w:type="gramEnd"/>
      <w:r w:rsidRPr="00182AAA">
        <w:rPr>
          <w:rFonts w:ascii="Times New Roman" w:eastAsia="Times New Roman" w:hAnsi="Times New Roman" w:cs="Times New Roman"/>
          <w:sz w:val="24"/>
          <w:szCs w:val="24"/>
          <w:lang w:eastAsia="ru-RU"/>
        </w:rPr>
        <w:t xml:space="preserve"> свое обращение до рассмотрения его по существу;</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получать</w:t>
      </w:r>
      <w:proofErr w:type="gramEnd"/>
      <w:r w:rsidRPr="00182AAA">
        <w:rPr>
          <w:rFonts w:ascii="Times New Roman" w:eastAsia="Times New Roman" w:hAnsi="Times New Roman" w:cs="Times New Roman"/>
          <w:sz w:val="24"/>
          <w:szCs w:val="24"/>
          <w:lang w:eastAsia="ru-RU"/>
        </w:rPr>
        <w:t xml:space="preserve"> ответы (уведомления) на обращения;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обжаловать</w:t>
      </w:r>
      <w:proofErr w:type="gramEnd"/>
      <w:r w:rsidRPr="00182AAA">
        <w:rPr>
          <w:rFonts w:ascii="Times New Roman" w:eastAsia="Times New Roman" w:hAnsi="Times New Roman" w:cs="Times New Roman"/>
          <w:sz w:val="24"/>
          <w:szCs w:val="24"/>
          <w:lang w:eastAsia="ru-RU"/>
        </w:rPr>
        <w:t xml:space="preserve"> в установленном порядке ответы на обращения и решения об оставлении обращений без рассмотрения по существу;</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осуществлять</w:t>
      </w:r>
      <w:proofErr w:type="gramEnd"/>
      <w:r w:rsidRPr="00182AAA">
        <w:rPr>
          <w:rFonts w:ascii="Times New Roman" w:eastAsia="Times New Roman" w:hAnsi="Times New Roman" w:cs="Times New Roman"/>
          <w:sz w:val="24"/>
          <w:szCs w:val="24"/>
          <w:lang w:eastAsia="ru-RU"/>
        </w:rPr>
        <w:t xml:space="preserve"> иные права, предусмотренные настоящим Законом и иными актами законодательства.</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8. Обязанности заявителей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Заявители обязаны:</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соблюдать</w:t>
      </w:r>
      <w:proofErr w:type="gramEnd"/>
      <w:r w:rsidRPr="00182AAA">
        <w:rPr>
          <w:rFonts w:ascii="Times New Roman" w:eastAsia="Times New Roman" w:hAnsi="Times New Roman" w:cs="Times New Roman"/>
          <w:sz w:val="24"/>
          <w:szCs w:val="24"/>
          <w:lang w:eastAsia="ru-RU"/>
        </w:rPr>
        <w:t xml:space="preserve"> требования настоящего Закона;</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подавать</w:t>
      </w:r>
      <w:proofErr w:type="gramEnd"/>
      <w:r w:rsidRPr="00182AAA">
        <w:rPr>
          <w:rFonts w:ascii="Times New Roman" w:eastAsia="Times New Roman" w:hAnsi="Times New Roman" w:cs="Times New Roman"/>
          <w:sz w:val="24"/>
          <w:szCs w:val="24"/>
          <w:lang w:eastAsia="ru-RU"/>
        </w:rPr>
        <w:t xml:space="preserve"> обращения в организации, индивидуальным предпринимателям в соответствии с их компетенцией;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вежливо</w:t>
      </w:r>
      <w:proofErr w:type="gramEnd"/>
      <w:r w:rsidRPr="00182AAA">
        <w:rPr>
          <w:rFonts w:ascii="Times New Roman" w:eastAsia="Times New Roman" w:hAnsi="Times New Roman" w:cs="Times New Roman"/>
          <w:sz w:val="24"/>
          <w:szCs w:val="24"/>
          <w:lang w:eastAsia="ru-RU"/>
        </w:rPr>
        <w:t xml:space="preserve">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своевременно</w:t>
      </w:r>
      <w:proofErr w:type="gramEnd"/>
      <w:r w:rsidRPr="00182AAA">
        <w:rPr>
          <w:rFonts w:ascii="Times New Roman" w:eastAsia="Times New Roman" w:hAnsi="Times New Roman" w:cs="Times New Roman"/>
          <w:sz w:val="24"/>
          <w:szCs w:val="24"/>
          <w:lang w:eastAsia="ru-RU"/>
        </w:rPr>
        <w:t xml:space="preserve">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исполнять</w:t>
      </w:r>
      <w:proofErr w:type="gramEnd"/>
      <w:r w:rsidRPr="00182AAA">
        <w:rPr>
          <w:rFonts w:ascii="Times New Roman" w:eastAsia="Times New Roman" w:hAnsi="Times New Roman" w:cs="Times New Roman"/>
          <w:sz w:val="24"/>
          <w:szCs w:val="24"/>
          <w:lang w:eastAsia="ru-RU"/>
        </w:rPr>
        <w:t xml:space="preserve"> иные обязанности, предусмотренные настоящим Законом и иными законодательными актами.</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8</w:t>
      </w:r>
      <w:r w:rsidRPr="00182AAA">
        <w:rPr>
          <w:rFonts w:ascii="Times New Roman" w:eastAsia="Times New Roman" w:hAnsi="Times New Roman" w:cs="Times New Roman"/>
          <w:sz w:val="24"/>
          <w:szCs w:val="24"/>
          <w:vertAlign w:val="superscript"/>
          <w:lang w:eastAsia="ru-RU"/>
        </w:rPr>
        <w:t>1</w:t>
      </w:r>
      <w:r w:rsidRPr="00182AAA">
        <w:rPr>
          <w:rFonts w:ascii="Times New Roman" w:eastAsia="Times New Roman" w:hAnsi="Times New Roman" w:cs="Times New Roman"/>
          <w:sz w:val="24"/>
          <w:szCs w:val="24"/>
          <w:lang w:eastAsia="ru-RU"/>
        </w:rPr>
        <w:t>. Права организаций, индивидуальных предпринимателей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lastRenderedPageBreak/>
        <w:t>Организации, индивидуальные предприниматели имеют право:</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запрашивать</w:t>
      </w:r>
      <w:proofErr w:type="gramEnd"/>
      <w:r w:rsidRPr="00182AAA">
        <w:rPr>
          <w:rFonts w:ascii="Times New Roman" w:eastAsia="Times New Roman" w:hAnsi="Times New Roman" w:cs="Times New Roman"/>
          <w:sz w:val="24"/>
          <w:szCs w:val="24"/>
          <w:lang w:eastAsia="ru-RU"/>
        </w:rPr>
        <w:t xml:space="preserve"> в установленном порядке документы и (или) сведения, необходимые для решения вопросов, изложенных в обращениях;</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обращаться</w:t>
      </w:r>
      <w:proofErr w:type="gramEnd"/>
      <w:r w:rsidRPr="00182AAA">
        <w:rPr>
          <w:rFonts w:ascii="Times New Roman" w:eastAsia="Times New Roman" w:hAnsi="Times New Roman" w:cs="Times New Roman"/>
          <w:sz w:val="24"/>
          <w:szCs w:val="24"/>
          <w:lang w:eastAsia="ru-RU"/>
        </w:rPr>
        <w:t xml:space="preserve">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осуществлять</w:t>
      </w:r>
      <w:proofErr w:type="gramEnd"/>
      <w:r w:rsidRPr="00182AAA">
        <w:rPr>
          <w:rFonts w:ascii="Times New Roman" w:eastAsia="Times New Roman" w:hAnsi="Times New Roman" w:cs="Times New Roman"/>
          <w:sz w:val="24"/>
          <w:szCs w:val="24"/>
          <w:lang w:eastAsia="ru-RU"/>
        </w:rPr>
        <w:t xml:space="preserve"> иные права, предусмотренные настоящим Законом и иными актами законодательства.</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9. Обязанности организаций, индивидуальных предпринимателей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Организации, индивидуальные предприниматели обязаны:</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обеспечивать</w:t>
      </w:r>
      <w:proofErr w:type="gramEnd"/>
      <w:r w:rsidRPr="00182AAA">
        <w:rPr>
          <w:rFonts w:ascii="Times New Roman" w:eastAsia="Times New Roman" w:hAnsi="Times New Roman" w:cs="Times New Roman"/>
          <w:sz w:val="24"/>
          <w:szCs w:val="24"/>
          <w:lang w:eastAsia="ru-RU"/>
        </w:rPr>
        <w:t xml:space="preserve"> внимательное, ответственное, доброжелательное отношение к заявителям;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не</w:t>
      </w:r>
      <w:proofErr w:type="gramEnd"/>
      <w:r w:rsidRPr="00182AAA">
        <w:rPr>
          <w:rFonts w:ascii="Times New Roman" w:eastAsia="Times New Roman" w:hAnsi="Times New Roman" w:cs="Times New Roman"/>
          <w:sz w:val="24"/>
          <w:szCs w:val="24"/>
          <w:lang w:eastAsia="ru-RU"/>
        </w:rPr>
        <w:t xml:space="preserve"> допускать формализма, бюрократизма, волокиты, предвзятого, нетактичного поведения, грубости и неуважения к заявителям;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принимать</w:t>
      </w:r>
      <w:proofErr w:type="gramEnd"/>
      <w:r w:rsidRPr="00182AAA">
        <w:rPr>
          <w:rFonts w:ascii="Times New Roman" w:eastAsia="Times New Roman" w:hAnsi="Times New Roman" w:cs="Times New Roman"/>
          <w:sz w:val="24"/>
          <w:szCs w:val="24"/>
          <w:lang w:eastAsia="ru-RU"/>
        </w:rPr>
        <w:t xml:space="preserve"> меры для полного, объективного, всестороннего и своевременного рассмотрения обращений;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принимать</w:t>
      </w:r>
      <w:proofErr w:type="gramEnd"/>
      <w:r w:rsidRPr="00182AAA">
        <w:rPr>
          <w:rFonts w:ascii="Times New Roman" w:eastAsia="Times New Roman" w:hAnsi="Times New Roman" w:cs="Times New Roman"/>
          <w:sz w:val="24"/>
          <w:szCs w:val="24"/>
          <w:lang w:eastAsia="ru-RU"/>
        </w:rPr>
        <w:t xml:space="preserve"> законные и обоснованные решения;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информировать</w:t>
      </w:r>
      <w:proofErr w:type="gramEnd"/>
      <w:r w:rsidRPr="00182AAA">
        <w:rPr>
          <w:rFonts w:ascii="Times New Roman" w:eastAsia="Times New Roman" w:hAnsi="Times New Roman" w:cs="Times New Roman"/>
          <w:sz w:val="24"/>
          <w:szCs w:val="24"/>
          <w:lang w:eastAsia="ru-RU"/>
        </w:rPr>
        <w:t xml:space="preserve"> заявителей о решениях, принятых по результатам рассмотрения обращений;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принимать</w:t>
      </w:r>
      <w:proofErr w:type="gramEnd"/>
      <w:r w:rsidRPr="00182AAA">
        <w:rPr>
          <w:rFonts w:ascii="Times New Roman" w:eastAsia="Times New Roman" w:hAnsi="Times New Roman" w:cs="Times New Roman"/>
          <w:sz w:val="24"/>
          <w:szCs w:val="24"/>
          <w:lang w:eastAsia="ru-RU"/>
        </w:rPr>
        <w:t xml:space="preserve"> в пределах своей компетенции меры по восстановлению нарушенных прав, свобод и (или) законных интересов заявителей;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обеспечивать</w:t>
      </w:r>
      <w:proofErr w:type="gramEnd"/>
      <w:r w:rsidRPr="00182AAA">
        <w:rPr>
          <w:rFonts w:ascii="Times New Roman" w:eastAsia="Times New Roman" w:hAnsi="Times New Roman" w:cs="Times New Roman"/>
          <w:sz w:val="24"/>
          <w:szCs w:val="24"/>
          <w:lang w:eastAsia="ru-RU"/>
        </w:rPr>
        <w:t xml:space="preserve"> контроль за исполнением решений, принятых по обращениям;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решать</w:t>
      </w:r>
      <w:proofErr w:type="gramEnd"/>
      <w:r w:rsidRPr="00182AAA">
        <w:rPr>
          <w:rFonts w:ascii="Times New Roman" w:eastAsia="Times New Roman" w:hAnsi="Times New Roman" w:cs="Times New Roman"/>
          <w:sz w:val="24"/>
          <w:szCs w:val="24"/>
          <w:lang w:eastAsia="ru-RU"/>
        </w:rPr>
        <w:t xml:space="preserve">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разъяснять</w:t>
      </w:r>
      <w:proofErr w:type="gramEnd"/>
      <w:r w:rsidRPr="00182AAA">
        <w:rPr>
          <w:rFonts w:ascii="Times New Roman" w:eastAsia="Times New Roman" w:hAnsi="Times New Roman" w:cs="Times New Roman"/>
          <w:sz w:val="24"/>
          <w:szCs w:val="24"/>
          <w:lang w:eastAsia="ru-RU"/>
        </w:rPr>
        <w:t xml:space="preserve"> заявителям порядок обжалования ответов на обращения в случаях, предусмотренных настоящим Законом;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исполнять</w:t>
      </w:r>
      <w:proofErr w:type="gramEnd"/>
      <w:r w:rsidRPr="00182AAA">
        <w:rPr>
          <w:rFonts w:ascii="Times New Roman" w:eastAsia="Times New Roman" w:hAnsi="Times New Roman" w:cs="Times New Roman"/>
          <w:sz w:val="24"/>
          <w:szCs w:val="24"/>
          <w:lang w:eastAsia="ru-RU"/>
        </w:rPr>
        <w:t xml:space="preserve"> иные обязанности, предусмотренные настоящим Законом и иными актами законодательства.</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ГЛАВА 2</w:t>
      </w:r>
      <w:r w:rsidRPr="00182AAA">
        <w:rPr>
          <w:rFonts w:ascii="Times New Roman" w:eastAsia="Times New Roman" w:hAnsi="Times New Roman" w:cs="Times New Roman"/>
          <w:sz w:val="24"/>
          <w:szCs w:val="24"/>
          <w:lang w:eastAsia="ru-RU"/>
        </w:rPr>
        <w:br/>
        <w:t>ПОРЯДОК ПОДАЧИ И РАССМОТРЕНИЯ ОБРАЩЕНИЙ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10. Порядок подачи обращений и направления их для рассмотрения в соответствии с компетенцией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lastRenderedPageBreak/>
        <w:t>1. Обращения подаются заявителями в письменной или электронной форме, а также излагаются в устной форме.</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 xml:space="preserve">Письменные обращения подаются нарочным (курьером), по почте, в ходе личного приема, путем внесения замечаний и (или) предложений в </w:t>
      </w:r>
      <w:hyperlink r:id="rId11" w:anchor="%D0%97%D0%B0%D0%B3_%D0%A3%D1%82%D0%B2_1" w:history="1">
        <w:r w:rsidRPr="00182AAA">
          <w:rPr>
            <w:rFonts w:ascii="Times New Roman" w:eastAsia="Times New Roman" w:hAnsi="Times New Roman" w:cs="Times New Roman"/>
            <w:color w:val="0000FF"/>
            <w:sz w:val="24"/>
            <w:szCs w:val="24"/>
            <w:u w:val="single"/>
            <w:lang w:eastAsia="ru-RU"/>
          </w:rPr>
          <w:t>книгу</w:t>
        </w:r>
      </w:hyperlink>
      <w:r w:rsidRPr="00182AAA">
        <w:rPr>
          <w:rFonts w:ascii="Times New Roman" w:eastAsia="Times New Roman" w:hAnsi="Times New Roman" w:cs="Times New Roman"/>
          <w:sz w:val="24"/>
          <w:szCs w:val="24"/>
          <w:lang w:eastAsia="ru-RU"/>
        </w:rPr>
        <w:t xml:space="preserve"> замечаний и предложений.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Устные обращения излагаются в ходе личного приема.</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 xml:space="preserve">Электронные обращения подаются в порядке, установленном </w:t>
      </w:r>
      <w:hyperlink r:id="rId12" w:anchor="&amp;Article=25" w:history="1">
        <w:r w:rsidRPr="00182AAA">
          <w:rPr>
            <w:rFonts w:ascii="Times New Roman" w:eastAsia="Times New Roman" w:hAnsi="Times New Roman" w:cs="Times New Roman"/>
            <w:color w:val="0000FF"/>
            <w:sz w:val="24"/>
            <w:szCs w:val="24"/>
            <w:u w:val="single"/>
            <w:lang w:eastAsia="ru-RU"/>
          </w:rPr>
          <w:t>статьей 25</w:t>
        </w:r>
      </w:hyperlink>
      <w:r w:rsidRPr="00182AAA">
        <w:rPr>
          <w:rFonts w:ascii="Times New Roman" w:eastAsia="Times New Roman" w:hAnsi="Times New Roman" w:cs="Times New Roman"/>
          <w:sz w:val="24"/>
          <w:szCs w:val="24"/>
          <w:lang w:eastAsia="ru-RU"/>
        </w:rPr>
        <w:t xml:space="preserve"> настоящего Закона.</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11. Сроки подачи обращений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1. Подача заявителями заявлений и предложений сроком не ограничивается.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lastRenderedPageBreak/>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12. Требования, предъявляемые к обращениям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1. Обращения излагаются на белорусском или русском языке.</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 xml:space="preserve">2. Письменные обращения граждан, за исключением указанных в </w:t>
      </w:r>
      <w:hyperlink r:id="rId13" w:anchor="&amp;Article=12&amp;Point=4" w:history="1">
        <w:r w:rsidRPr="00182AAA">
          <w:rPr>
            <w:rFonts w:ascii="Times New Roman" w:eastAsia="Times New Roman" w:hAnsi="Times New Roman" w:cs="Times New Roman"/>
            <w:color w:val="0000FF"/>
            <w:sz w:val="24"/>
            <w:szCs w:val="24"/>
            <w:u w:val="single"/>
            <w:lang w:eastAsia="ru-RU"/>
          </w:rPr>
          <w:t>пункте 4</w:t>
        </w:r>
      </w:hyperlink>
      <w:r w:rsidRPr="00182AAA">
        <w:rPr>
          <w:rFonts w:ascii="Times New Roman" w:eastAsia="Times New Roman" w:hAnsi="Times New Roman" w:cs="Times New Roman"/>
          <w:sz w:val="24"/>
          <w:szCs w:val="24"/>
          <w:lang w:eastAsia="ru-RU"/>
        </w:rPr>
        <w:t xml:space="preserve"> настоящей статьи, должны содержать:</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наименование</w:t>
      </w:r>
      <w:proofErr w:type="gramEnd"/>
      <w:r w:rsidRPr="00182AAA">
        <w:rPr>
          <w:rFonts w:ascii="Times New Roman" w:eastAsia="Times New Roman" w:hAnsi="Times New Roman" w:cs="Times New Roman"/>
          <w:sz w:val="24"/>
          <w:szCs w:val="24"/>
          <w:lang w:eastAsia="ru-RU"/>
        </w:rPr>
        <w:t xml:space="preserve"> и (или) адрес организации либо должность лица, которым направляется обращение;</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фамилию</w:t>
      </w:r>
      <w:proofErr w:type="gramEnd"/>
      <w:r w:rsidRPr="00182AAA">
        <w:rPr>
          <w:rFonts w:ascii="Times New Roman" w:eastAsia="Times New Roman" w:hAnsi="Times New Roman" w:cs="Times New Roman"/>
          <w:sz w:val="24"/>
          <w:szCs w:val="24"/>
          <w:lang w:eastAsia="ru-RU"/>
        </w:rPr>
        <w:t>, собственное имя, отчество (если таковое имеется) либо инициалы гражданина, адрес его места жительства (места пребывания);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изложение</w:t>
      </w:r>
      <w:proofErr w:type="gramEnd"/>
      <w:r w:rsidRPr="00182AAA">
        <w:rPr>
          <w:rFonts w:ascii="Times New Roman" w:eastAsia="Times New Roman" w:hAnsi="Times New Roman" w:cs="Times New Roman"/>
          <w:sz w:val="24"/>
          <w:szCs w:val="24"/>
          <w:lang w:eastAsia="ru-RU"/>
        </w:rPr>
        <w:t xml:space="preserve"> сути обращения;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личную</w:t>
      </w:r>
      <w:proofErr w:type="gramEnd"/>
      <w:r w:rsidRPr="00182AAA">
        <w:rPr>
          <w:rFonts w:ascii="Times New Roman" w:eastAsia="Times New Roman" w:hAnsi="Times New Roman" w:cs="Times New Roman"/>
          <w:sz w:val="24"/>
          <w:szCs w:val="24"/>
          <w:lang w:eastAsia="ru-RU"/>
        </w:rPr>
        <w:t xml:space="preserve"> подпись гражданина (граждан).</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3. Письменные обращения юридических лиц должны содержать:</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наименование</w:t>
      </w:r>
      <w:proofErr w:type="gramEnd"/>
      <w:r w:rsidRPr="00182AAA">
        <w:rPr>
          <w:rFonts w:ascii="Times New Roman" w:eastAsia="Times New Roman" w:hAnsi="Times New Roman" w:cs="Times New Roman"/>
          <w:sz w:val="24"/>
          <w:szCs w:val="24"/>
          <w:lang w:eastAsia="ru-RU"/>
        </w:rPr>
        <w:t xml:space="preserve"> и (или) адрес организации либо должность лица, которым направляется обращение;</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полное</w:t>
      </w:r>
      <w:proofErr w:type="gramEnd"/>
      <w:r w:rsidRPr="00182AAA">
        <w:rPr>
          <w:rFonts w:ascii="Times New Roman" w:eastAsia="Times New Roman" w:hAnsi="Times New Roman" w:cs="Times New Roman"/>
          <w:sz w:val="24"/>
          <w:szCs w:val="24"/>
          <w:lang w:eastAsia="ru-RU"/>
        </w:rPr>
        <w:t xml:space="preserve"> наименование юридического лица и его место нахождения;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изложение</w:t>
      </w:r>
      <w:proofErr w:type="gramEnd"/>
      <w:r w:rsidRPr="00182AAA">
        <w:rPr>
          <w:rFonts w:ascii="Times New Roman" w:eastAsia="Times New Roman" w:hAnsi="Times New Roman" w:cs="Times New Roman"/>
          <w:sz w:val="24"/>
          <w:szCs w:val="24"/>
          <w:lang w:eastAsia="ru-RU"/>
        </w:rPr>
        <w:t xml:space="preserve"> сути обращения;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фамилию</w:t>
      </w:r>
      <w:proofErr w:type="gramEnd"/>
      <w:r w:rsidRPr="00182AAA">
        <w:rPr>
          <w:rFonts w:ascii="Times New Roman" w:eastAsia="Times New Roman" w:hAnsi="Times New Roman" w:cs="Times New Roman"/>
          <w:sz w:val="24"/>
          <w:szCs w:val="24"/>
          <w:lang w:eastAsia="ru-RU"/>
        </w:rPr>
        <w:t>,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личную</w:t>
      </w:r>
      <w:proofErr w:type="gramEnd"/>
      <w:r w:rsidRPr="00182AAA">
        <w:rPr>
          <w:rFonts w:ascii="Times New Roman" w:eastAsia="Times New Roman" w:hAnsi="Times New Roman" w:cs="Times New Roman"/>
          <w:sz w:val="24"/>
          <w:szCs w:val="24"/>
          <w:lang w:eastAsia="ru-RU"/>
        </w:rPr>
        <w:t xml:space="preserve"> подпись руководителя или лица, уполномоченного в установленном порядке подписывать обращения.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 xml:space="preserve">4. Замечания и (или) предложения вносятся в книгу замечаний и предложений в соответствии с </w:t>
      </w:r>
      <w:hyperlink r:id="rId14" w:anchor="%D0%97%D0%B0%D0%B3_%D0%A3%D1%82%D0%B2_1" w:history="1">
        <w:r w:rsidRPr="00182AAA">
          <w:rPr>
            <w:rFonts w:ascii="Times New Roman" w:eastAsia="Times New Roman" w:hAnsi="Times New Roman" w:cs="Times New Roman"/>
            <w:color w:val="0000FF"/>
            <w:sz w:val="24"/>
            <w:szCs w:val="24"/>
            <w:u w:val="single"/>
            <w:lang w:eastAsia="ru-RU"/>
          </w:rPr>
          <w:t>формой книги</w:t>
        </w:r>
      </w:hyperlink>
      <w:r w:rsidRPr="00182AAA">
        <w:rPr>
          <w:rFonts w:ascii="Times New Roman" w:eastAsia="Times New Roman" w:hAnsi="Times New Roman" w:cs="Times New Roman"/>
          <w:sz w:val="24"/>
          <w:szCs w:val="24"/>
          <w:lang w:eastAsia="ru-RU"/>
        </w:rPr>
        <w:t xml:space="preserve"> замечаний и предложений, установленной Советом Министров Республики Беларусь.</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6. К письменным обращениям, подаваемым представителями заявителей, прилагаются документы, подтверждающие их полномочия.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lastRenderedPageBreak/>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13. Прием и регистрация обращений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2. </w:t>
      </w:r>
      <w:hyperlink r:id="rId15" w:anchor="%D0%97%D0%B0%D0%B3_%D0%A3%D1%82%D0%B2_1" w:history="1">
        <w:r w:rsidRPr="00182AAA">
          <w:rPr>
            <w:rFonts w:ascii="Times New Roman" w:eastAsia="Times New Roman" w:hAnsi="Times New Roman" w:cs="Times New Roman"/>
            <w:color w:val="0000FF"/>
            <w:sz w:val="24"/>
            <w:szCs w:val="24"/>
            <w:u w:val="single"/>
            <w:lang w:eastAsia="ru-RU"/>
          </w:rPr>
          <w:t>Порядок</w:t>
        </w:r>
      </w:hyperlink>
      <w:r w:rsidRPr="00182AAA">
        <w:rPr>
          <w:rFonts w:ascii="Times New Roman" w:eastAsia="Times New Roman" w:hAnsi="Times New Roman" w:cs="Times New Roman"/>
          <w:sz w:val="24"/>
          <w:szCs w:val="24"/>
          <w:lang w:eastAsia="ru-RU"/>
        </w:rPr>
        <w:t xml:space="preserve"> ведения делопроизводства по обращениям граждан и юридических лиц устанавливается Советом Министров Республики Беларусь.</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14. Рассмотрение обращений по существу</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lastRenderedPageBreak/>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15. Оставление обращений без рассмотрения по существу</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1. Письменные обращения могут быть оставлены без рассмотрения по существу, если:</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обращения</w:t>
      </w:r>
      <w:proofErr w:type="gramEnd"/>
      <w:r w:rsidRPr="00182AAA">
        <w:rPr>
          <w:rFonts w:ascii="Times New Roman" w:eastAsia="Times New Roman" w:hAnsi="Times New Roman" w:cs="Times New Roman"/>
          <w:sz w:val="24"/>
          <w:szCs w:val="24"/>
          <w:lang w:eastAsia="ru-RU"/>
        </w:rPr>
        <w:t xml:space="preserve"> не соответствуют требованиям, установленным </w:t>
      </w:r>
      <w:hyperlink r:id="rId16" w:anchor="&amp;Article=12&amp;Point=1" w:history="1">
        <w:r w:rsidRPr="00182AAA">
          <w:rPr>
            <w:rFonts w:ascii="Times New Roman" w:eastAsia="Times New Roman" w:hAnsi="Times New Roman" w:cs="Times New Roman"/>
            <w:color w:val="0000FF"/>
            <w:sz w:val="24"/>
            <w:szCs w:val="24"/>
            <w:u w:val="single"/>
            <w:lang w:eastAsia="ru-RU"/>
          </w:rPr>
          <w:t>пунктами 1–6</w:t>
        </w:r>
      </w:hyperlink>
      <w:r w:rsidRPr="00182AAA">
        <w:rPr>
          <w:rFonts w:ascii="Times New Roman" w:eastAsia="Times New Roman" w:hAnsi="Times New Roman" w:cs="Times New Roman"/>
          <w:sz w:val="24"/>
          <w:szCs w:val="24"/>
          <w:lang w:eastAsia="ru-RU"/>
        </w:rPr>
        <w:t xml:space="preserve"> статьи 12 настоящего Закона;</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обращения</w:t>
      </w:r>
      <w:proofErr w:type="gramEnd"/>
      <w:r w:rsidRPr="00182AAA">
        <w:rPr>
          <w:rFonts w:ascii="Times New Roman" w:eastAsia="Times New Roman" w:hAnsi="Times New Roman" w:cs="Times New Roman"/>
          <w:sz w:val="24"/>
          <w:szCs w:val="24"/>
          <w:lang w:eastAsia="ru-RU"/>
        </w:rPr>
        <w:t xml:space="preserve">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обращения</w:t>
      </w:r>
      <w:proofErr w:type="gramEnd"/>
      <w:r w:rsidRPr="00182AAA">
        <w:rPr>
          <w:rFonts w:ascii="Times New Roman" w:eastAsia="Times New Roman" w:hAnsi="Times New Roman" w:cs="Times New Roman"/>
          <w:sz w:val="24"/>
          <w:szCs w:val="24"/>
          <w:lang w:eastAsia="ru-RU"/>
        </w:rPr>
        <w:t xml:space="preserve">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пропущен</w:t>
      </w:r>
      <w:proofErr w:type="gramEnd"/>
      <w:r w:rsidRPr="00182AAA">
        <w:rPr>
          <w:rFonts w:ascii="Times New Roman" w:eastAsia="Times New Roman" w:hAnsi="Times New Roman" w:cs="Times New Roman"/>
          <w:sz w:val="24"/>
          <w:szCs w:val="24"/>
          <w:lang w:eastAsia="ru-RU"/>
        </w:rPr>
        <w:t xml:space="preserve"> без уважительной причины срок подачи жалобы;</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заявителем</w:t>
      </w:r>
      <w:proofErr w:type="gramEnd"/>
      <w:r w:rsidRPr="00182AAA">
        <w:rPr>
          <w:rFonts w:ascii="Times New Roman" w:eastAsia="Times New Roman" w:hAnsi="Times New Roman" w:cs="Times New Roman"/>
          <w:sz w:val="24"/>
          <w:szCs w:val="24"/>
          <w:lang w:eastAsia="ru-RU"/>
        </w:rPr>
        <w:t xml:space="preserve">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с</w:t>
      </w:r>
      <w:proofErr w:type="gramEnd"/>
      <w:r w:rsidRPr="00182AAA">
        <w:rPr>
          <w:rFonts w:ascii="Times New Roman" w:eastAsia="Times New Roman" w:hAnsi="Times New Roman" w:cs="Times New Roman"/>
          <w:sz w:val="24"/>
          <w:szCs w:val="24"/>
          <w:lang w:eastAsia="ru-RU"/>
        </w:rPr>
        <w:t xml:space="preserve"> заявителем прекращена переписка по изложенным в обращении вопросам.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2. Устные обращения могут быть оставлены без рассмотрения по существу, если:</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не</w:t>
      </w:r>
      <w:proofErr w:type="gramEnd"/>
      <w:r w:rsidRPr="00182AAA">
        <w:rPr>
          <w:rFonts w:ascii="Times New Roman" w:eastAsia="Times New Roman" w:hAnsi="Times New Roman" w:cs="Times New Roman"/>
          <w:sz w:val="24"/>
          <w:szCs w:val="24"/>
          <w:lang w:eastAsia="ru-RU"/>
        </w:rPr>
        <w:t xml:space="preserve"> предъявлены </w:t>
      </w:r>
      <w:hyperlink r:id="rId17" w:anchor="&amp;Point=1" w:history="1">
        <w:r w:rsidRPr="00182AAA">
          <w:rPr>
            <w:rFonts w:ascii="Times New Roman" w:eastAsia="Times New Roman" w:hAnsi="Times New Roman" w:cs="Times New Roman"/>
            <w:color w:val="0000FF"/>
            <w:sz w:val="24"/>
            <w:szCs w:val="24"/>
            <w:u w:val="single"/>
            <w:lang w:eastAsia="ru-RU"/>
          </w:rPr>
          <w:t>документы</w:t>
        </w:r>
      </w:hyperlink>
      <w:r w:rsidRPr="00182AAA">
        <w:rPr>
          <w:rFonts w:ascii="Times New Roman" w:eastAsia="Times New Roman" w:hAnsi="Times New Roman" w:cs="Times New Roman"/>
          <w:sz w:val="24"/>
          <w:szCs w:val="24"/>
          <w:lang w:eastAsia="ru-RU"/>
        </w:rPr>
        <w:t>, удостоверяющие личность заявителей, их представителей, а также документы, подтверждающие полномочия представителей заявителей;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обращения</w:t>
      </w:r>
      <w:proofErr w:type="gramEnd"/>
      <w:r w:rsidRPr="00182AAA">
        <w:rPr>
          <w:rFonts w:ascii="Times New Roman" w:eastAsia="Times New Roman" w:hAnsi="Times New Roman" w:cs="Times New Roman"/>
          <w:sz w:val="24"/>
          <w:szCs w:val="24"/>
          <w:lang w:eastAsia="ru-RU"/>
        </w:rPr>
        <w:t xml:space="preserve"> содержат вопросы, решение которых не относится к компетенции организации, в которой проводится личный прием;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заявителю</w:t>
      </w:r>
      <w:proofErr w:type="gramEnd"/>
      <w:r w:rsidRPr="00182AAA">
        <w:rPr>
          <w:rFonts w:ascii="Times New Roman" w:eastAsia="Times New Roman" w:hAnsi="Times New Roman" w:cs="Times New Roman"/>
          <w:sz w:val="24"/>
          <w:szCs w:val="24"/>
          <w:lang w:eastAsia="ru-RU"/>
        </w:rPr>
        <w:t xml:space="preserve">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заявитель</w:t>
      </w:r>
      <w:proofErr w:type="gramEnd"/>
      <w:r w:rsidRPr="00182AAA">
        <w:rPr>
          <w:rFonts w:ascii="Times New Roman" w:eastAsia="Times New Roman" w:hAnsi="Times New Roman" w:cs="Times New Roman"/>
          <w:sz w:val="24"/>
          <w:szCs w:val="24"/>
          <w:lang w:eastAsia="ru-RU"/>
        </w:rPr>
        <w:t xml:space="preserve"> в ходе личного приема допускает употребление нецензурных либо оскорбительных слов или выражений.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lastRenderedPageBreak/>
        <w:t xml:space="preserve">4. При оставлении письменного обращения без рассмотрения по существу, за исключением случаев, предусмотренных абзацем седьмым </w:t>
      </w:r>
      <w:hyperlink r:id="rId18" w:anchor="&amp;Article=15&amp;Point=1" w:history="1">
        <w:r w:rsidRPr="00182AAA">
          <w:rPr>
            <w:rFonts w:ascii="Times New Roman" w:eastAsia="Times New Roman" w:hAnsi="Times New Roman" w:cs="Times New Roman"/>
            <w:color w:val="0000FF"/>
            <w:sz w:val="24"/>
            <w:szCs w:val="24"/>
            <w:u w:val="single"/>
            <w:lang w:eastAsia="ru-RU"/>
          </w:rPr>
          <w:t>пункта 1</w:t>
        </w:r>
      </w:hyperlink>
      <w:r w:rsidRPr="00182AAA">
        <w:rPr>
          <w:rFonts w:ascii="Times New Roman" w:eastAsia="Times New Roman" w:hAnsi="Times New Roman" w:cs="Times New Roman"/>
          <w:sz w:val="24"/>
          <w:szCs w:val="24"/>
          <w:lang w:eastAsia="ru-RU"/>
        </w:rPr>
        <w:t xml:space="preserve"> настоящей статьи, </w:t>
      </w:r>
      <w:hyperlink r:id="rId19" w:anchor="&amp;Article=23" w:history="1">
        <w:r w:rsidRPr="00182AAA">
          <w:rPr>
            <w:rFonts w:ascii="Times New Roman" w:eastAsia="Times New Roman" w:hAnsi="Times New Roman" w:cs="Times New Roman"/>
            <w:color w:val="0000FF"/>
            <w:sz w:val="24"/>
            <w:szCs w:val="24"/>
            <w:u w:val="single"/>
            <w:lang w:eastAsia="ru-RU"/>
          </w:rPr>
          <w:t>статьей 23</w:t>
        </w:r>
      </w:hyperlink>
      <w:r w:rsidRPr="00182AAA">
        <w:rPr>
          <w:rFonts w:ascii="Times New Roman" w:eastAsia="Times New Roman" w:hAnsi="Times New Roman" w:cs="Times New Roman"/>
          <w:sz w:val="24"/>
          <w:szCs w:val="24"/>
          <w:lang w:eastAsia="ru-RU"/>
        </w:rPr>
        <w:t xml:space="preserve">, частью второй </w:t>
      </w:r>
      <w:hyperlink r:id="rId20" w:anchor="&amp;Article=24&amp;Point=1" w:history="1">
        <w:r w:rsidRPr="00182AAA">
          <w:rPr>
            <w:rFonts w:ascii="Times New Roman" w:eastAsia="Times New Roman" w:hAnsi="Times New Roman" w:cs="Times New Roman"/>
            <w:color w:val="0000FF"/>
            <w:sz w:val="24"/>
            <w:szCs w:val="24"/>
            <w:u w:val="single"/>
            <w:lang w:eastAsia="ru-RU"/>
          </w:rPr>
          <w:t>пункта 1</w:t>
        </w:r>
      </w:hyperlink>
      <w:r w:rsidRPr="00182AAA">
        <w:rPr>
          <w:rFonts w:ascii="Times New Roman" w:eastAsia="Times New Roman" w:hAnsi="Times New Roman" w:cs="Times New Roman"/>
          <w:sz w:val="24"/>
          <w:szCs w:val="24"/>
          <w:lang w:eastAsia="ru-RU"/>
        </w:rPr>
        <w:t xml:space="preserve">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 xml:space="preserve">В случаях, предусмотренных абзацами третьим и четвертым </w:t>
      </w:r>
      <w:hyperlink r:id="rId21" w:anchor="&amp;Article=15&amp;Point=1" w:history="1">
        <w:r w:rsidRPr="00182AAA">
          <w:rPr>
            <w:rFonts w:ascii="Times New Roman" w:eastAsia="Times New Roman" w:hAnsi="Times New Roman" w:cs="Times New Roman"/>
            <w:color w:val="0000FF"/>
            <w:sz w:val="24"/>
            <w:szCs w:val="24"/>
            <w:u w:val="single"/>
            <w:lang w:eastAsia="ru-RU"/>
          </w:rPr>
          <w:t>пункта 1</w:t>
        </w:r>
      </w:hyperlink>
      <w:r w:rsidRPr="00182AAA">
        <w:rPr>
          <w:rFonts w:ascii="Times New Roman" w:eastAsia="Times New Roman" w:hAnsi="Times New Roman" w:cs="Times New Roman"/>
          <w:sz w:val="24"/>
          <w:szCs w:val="24"/>
          <w:lang w:eastAsia="ru-RU"/>
        </w:rPr>
        <w:t xml:space="preserve"> настоящей статьи, за исключением случая, предусмотренного частью второй </w:t>
      </w:r>
      <w:hyperlink r:id="rId22" w:anchor="&amp;Article=24&amp;Point=1" w:history="1">
        <w:r w:rsidRPr="00182AAA">
          <w:rPr>
            <w:rFonts w:ascii="Times New Roman" w:eastAsia="Times New Roman" w:hAnsi="Times New Roman" w:cs="Times New Roman"/>
            <w:color w:val="0000FF"/>
            <w:sz w:val="24"/>
            <w:szCs w:val="24"/>
            <w:u w:val="single"/>
            <w:lang w:eastAsia="ru-RU"/>
          </w:rPr>
          <w:t>пункта 1</w:t>
        </w:r>
      </w:hyperlink>
      <w:r w:rsidRPr="00182AAA">
        <w:rPr>
          <w:rFonts w:ascii="Times New Roman" w:eastAsia="Times New Roman" w:hAnsi="Times New Roman" w:cs="Times New Roman"/>
          <w:sz w:val="24"/>
          <w:szCs w:val="24"/>
          <w:lang w:eastAsia="ru-RU"/>
        </w:rPr>
        <w:t xml:space="preserve">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16. Отзыв обращения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1. Заявитель имеет право отозвать свое обращение до рассмотрения его по существу путем подачи соответствующего письменного заявления.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17. Сроки при рассмотрении обращений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Течение сроков, определяемых месяцами или днями, исчисляется в месяцах или календарных днях, если иное не установлено настоящим Законом.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 xml:space="preserve">Срок рассмотрения обращений, направленных в соответствии с частью первой </w:t>
      </w:r>
      <w:hyperlink r:id="rId23" w:anchor="&amp;Article=10&amp;Point=3" w:history="1">
        <w:r w:rsidRPr="00182AAA">
          <w:rPr>
            <w:rFonts w:ascii="Times New Roman" w:eastAsia="Times New Roman" w:hAnsi="Times New Roman" w:cs="Times New Roman"/>
            <w:color w:val="0000FF"/>
            <w:sz w:val="24"/>
            <w:szCs w:val="24"/>
            <w:u w:val="single"/>
            <w:lang w:eastAsia="ru-RU"/>
          </w:rPr>
          <w:t>пункта 3</w:t>
        </w:r>
      </w:hyperlink>
      <w:r w:rsidRPr="00182AAA">
        <w:rPr>
          <w:rFonts w:ascii="Times New Roman" w:eastAsia="Times New Roman" w:hAnsi="Times New Roman" w:cs="Times New Roman"/>
          <w:sz w:val="24"/>
          <w:szCs w:val="24"/>
          <w:lang w:eastAsia="ru-RU"/>
        </w:rPr>
        <w:t xml:space="preserve">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lastRenderedPageBreak/>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18. Требования к письменным ответам (уведомлениям) на письменные обращения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19. Расходы, связанные с рассмотрением обращений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1. Обращения рассматриваются без взимания платы.</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 xml:space="preserve">3. Порядок расчета расходов, указанных в </w:t>
      </w:r>
      <w:hyperlink r:id="rId24" w:anchor="&amp;Article=19&amp;Point=2" w:history="1">
        <w:r w:rsidRPr="00182AAA">
          <w:rPr>
            <w:rFonts w:ascii="Times New Roman" w:eastAsia="Times New Roman" w:hAnsi="Times New Roman" w:cs="Times New Roman"/>
            <w:color w:val="0000FF"/>
            <w:sz w:val="24"/>
            <w:szCs w:val="24"/>
            <w:u w:val="single"/>
            <w:lang w:eastAsia="ru-RU"/>
          </w:rPr>
          <w:t>пункте 2</w:t>
        </w:r>
      </w:hyperlink>
      <w:r w:rsidRPr="00182AAA">
        <w:rPr>
          <w:rFonts w:ascii="Times New Roman" w:eastAsia="Times New Roman" w:hAnsi="Times New Roman" w:cs="Times New Roman"/>
          <w:sz w:val="24"/>
          <w:szCs w:val="24"/>
          <w:lang w:eastAsia="ru-RU"/>
        </w:rPr>
        <w:t xml:space="preserve"> настоящей статьи, устанавливается Советом Министров Республики Беларусь.</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20. Обжалование ответов на обращения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lastRenderedPageBreak/>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ГЛАВА 3</w:t>
      </w:r>
      <w:r w:rsidRPr="00182AAA">
        <w:rPr>
          <w:rFonts w:ascii="Times New Roman" w:eastAsia="Times New Roman" w:hAnsi="Times New Roman" w:cs="Times New Roman"/>
          <w:sz w:val="24"/>
          <w:szCs w:val="24"/>
          <w:lang w:eastAsia="ru-RU"/>
        </w:rPr>
        <w:br/>
        <w:t>ОСОБЕННОСТИ РАССМОТРЕНИЯ ОТДЕЛЬНЫХ ВИДОВ ОБРАЩЕНИЙ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21. Рассмотрение повторных обращений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 xml:space="preserve">1. При оставлении в соответствии с абзацами третьим, четвертым или шестым </w:t>
      </w:r>
      <w:hyperlink r:id="rId25" w:anchor="&amp;Article=15&amp;Point=1" w:history="1">
        <w:r w:rsidRPr="00182AAA">
          <w:rPr>
            <w:rFonts w:ascii="Times New Roman" w:eastAsia="Times New Roman" w:hAnsi="Times New Roman" w:cs="Times New Roman"/>
            <w:color w:val="0000FF"/>
            <w:sz w:val="24"/>
            <w:szCs w:val="24"/>
            <w:u w:val="single"/>
            <w:lang w:eastAsia="ru-RU"/>
          </w:rPr>
          <w:t>пункта 1</w:t>
        </w:r>
      </w:hyperlink>
      <w:r w:rsidRPr="00182AAA">
        <w:rPr>
          <w:rFonts w:ascii="Times New Roman" w:eastAsia="Times New Roman" w:hAnsi="Times New Roman" w:cs="Times New Roman"/>
          <w:sz w:val="24"/>
          <w:szCs w:val="24"/>
          <w:lang w:eastAsia="ru-RU"/>
        </w:rPr>
        <w:t xml:space="preserve">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22. Рассмотрение коллективных обращений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1. Коллективные обращения рассматриваются в порядке, установленном настоящим Законом.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lastRenderedPageBreak/>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23. Рассмотрение анонимных обращений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24. Рассмотрение замечаний и (или) предложений, внесенных в книгу замечаний и предложений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 xml:space="preserve">1. В </w:t>
      </w:r>
      <w:hyperlink r:id="rId26" w:anchor="%D0%97%D0%B0%D0%B3_%D0%A3%D1%82%D0%B2_1" w:history="1">
        <w:r w:rsidRPr="00182AAA">
          <w:rPr>
            <w:rFonts w:ascii="Times New Roman" w:eastAsia="Times New Roman" w:hAnsi="Times New Roman" w:cs="Times New Roman"/>
            <w:color w:val="0000FF"/>
            <w:sz w:val="24"/>
            <w:szCs w:val="24"/>
            <w:u w:val="single"/>
            <w:lang w:eastAsia="ru-RU"/>
          </w:rPr>
          <w:t>книгу</w:t>
        </w:r>
      </w:hyperlink>
      <w:r w:rsidRPr="00182AAA">
        <w:rPr>
          <w:rFonts w:ascii="Times New Roman" w:eastAsia="Times New Roman" w:hAnsi="Times New Roman" w:cs="Times New Roman"/>
          <w:sz w:val="24"/>
          <w:szCs w:val="24"/>
          <w:lang w:eastAsia="ru-RU"/>
        </w:rPr>
        <w:t xml:space="preserve">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2. Организация, индивидуальный предприниматель обязаны предъявлять книгу замечаний и предложений по первому требованию заявителя.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3. Отказ организации в предоставлении книги замечаний и предложений может быть обжалован в вышестоящую организацию.</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lastRenderedPageBreak/>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Копия ответа заявителю хранится вместе с книгой замечаний и предложений.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5. </w:t>
      </w:r>
      <w:hyperlink r:id="rId27" w:anchor="%D0%97%D0%B0%D0%B3_%D0%A3%D1%82%D0%B2_1" w:history="1">
        <w:r w:rsidRPr="00182AAA">
          <w:rPr>
            <w:rFonts w:ascii="Times New Roman" w:eastAsia="Times New Roman" w:hAnsi="Times New Roman" w:cs="Times New Roman"/>
            <w:color w:val="0000FF"/>
            <w:sz w:val="24"/>
            <w:szCs w:val="24"/>
            <w:u w:val="single"/>
            <w:lang w:eastAsia="ru-RU"/>
          </w:rPr>
          <w:t>Книга</w:t>
        </w:r>
      </w:hyperlink>
      <w:r w:rsidRPr="00182AAA">
        <w:rPr>
          <w:rFonts w:ascii="Times New Roman" w:eastAsia="Times New Roman" w:hAnsi="Times New Roman" w:cs="Times New Roman"/>
          <w:sz w:val="24"/>
          <w:szCs w:val="24"/>
          <w:lang w:eastAsia="ru-RU"/>
        </w:rPr>
        <w:t xml:space="preserve"> замечаний и предложений выдается, ведется и хранится в </w:t>
      </w:r>
      <w:hyperlink r:id="rId28" w:anchor="%D0%97%D0%B0%D0%B3_%D0%A3%D1%82%D0%B2_2" w:history="1">
        <w:r w:rsidRPr="00182AAA">
          <w:rPr>
            <w:rFonts w:ascii="Times New Roman" w:eastAsia="Times New Roman" w:hAnsi="Times New Roman" w:cs="Times New Roman"/>
            <w:color w:val="0000FF"/>
            <w:sz w:val="24"/>
            <w:szCs w:val="24"/>
            <w:u w:val="single"/>
            <w:lang w:eastAsia="ru-RU"/>
          </w:rPr>
          <w:t>порядке</w:t>
        </w:r>
      </w:hyperlink>
      <w:r w:rsidRPr="00182AAA">
        <w:rPr>
          <w:rFonts w:ascii="Times New Roman" w:eastAsia="Times New Roman" w:hAnsi="Times New Roman" w:cs="Times New Roman"/>
          <w:sz w:val="24"/>
          <w:szCs w:val="24"/>
          <w:lang w:eastAsia="ru-RU"/>
        </w:rPr>
        <w:t>, установленном Советом Министров Республики Беларусь.</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25. Рассмотрение электронных обращений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 xml:space="preserve">2. Электронные обращения должны соответствовать требованиям, установленным </w:t>
      </w:r>
      <w:hyperlink r:id="rId29" w:anchor="&amp;Article=12&amp;Point=1" w:history="1">
        <w:r w:rsidRPr="00182AAA">
          <w:rPr>
            <w:rFonts w:ascii="Times New Roman" w:eastAsia="Times New Roman" w:hAnsi="Times New Roman" w:cs="Times New Roman"/>
            <w:color w:val="0000FF"/>
            <w:sz w:val="24"/>
            <w:szCs w:val="24"/>
            <w:u w:val="single"/>
            <w:lang w:eastAsia="ru-RU"/>
          </w:rPr>
          <w:t>пунктом 1</w:t>
        </w:r>
      </w:hyperlink>
      <w:r w:rsidRPr="00182AAA">
        <w:rPr>
          <w:rFonts w:ascii="Times New Roman" w:eastAsia="Times New Roman" w:hAnsi="Times New Roman" w:cs="Times New Roman"/>
          <w:sz w:val="24"/>
          <w:szCs w:val="24"/>
          <w:lang w:eastAsia="ru-RU"/>
        </w:rPr>
        <w:t xml:space="preserve">, абзацами вторым–четвертым </w:t>
      </w:r>
      <w:hyperlink r:id="rId30" w:anchor="&amp;Article=12&amp;Point=2" w:history="1">
        <w:r w:rsidRPr="00182AAA">
          <w:rPr>
            <w:rFonts w:ascii="Times New Roman" w:eastAsia="Times New Roman" w:hAnsi="Times New Roman" w:cs="Times New Roman"/>
            <w:color w:val="0000FF"/>
            <w:sz w:val="24"/>
            <w:szCs w:val="24"/>
            <w:u w:val="single"/>
            <w:lang w:eastAsia="ru-RU"/>
          </w:rPr>
          <w:t>пункта 2</w:t>
        </w:r>
      </w:hyperlink>
      <w:r w:rsidRPr="00182AAA">
        <w:rPr>
          <w:rFonts w:ascii="Times New Roman" w:eastAsia="Times New Roman" w:hAnsi="Times New Roman" w:cs="Times New Roman"/>
          <w:sz w:val="24"/>
          <w:szCs w:val="24"/>
          <w:lang w:eastAsia="ru-RU"/>
        </w:rPr>
        <w:t xml:space="preserve"> либо абзацами вторым–пятым </w:t>
      </w:r>
      <w:hyperlink r:id="rId31" w:anchor="&amp;Article=12&amp;Point=3" w:history="1">
        <w:r w:rsidRPr="00182AAA">
          <w:rPr>
            <w:rFonts w:ascii="Times New Roman" w:eastAsia="Times New Roman" w:hAnsi="Times New Roman" w:cs="Times New Roman"/>
            <w:color w:val="0000FF"/>
            <w:sz w:val="24"/>
            <w:szCs w:val="24"/>
            <w:u w:val="single"/>
            <w:lang w:eastAsia="ru-RU"/>
          </w:rPr>
          <w:t>пункта 3</w:t>
        </w:r>
      </w:hyperlink>
      <w:r w:rsidRPr="00182AAA">
        <w:rPr>
          <w:rFonts w:ascii="Times New Roman" w:eastAsia="Times New Roman" w:hAnsi="Times New Roman" w:cs="Times New Roman"/>
          <w:sz w:val="24"/>
          <w:szCs w:val="24"/>
          <w:lang w:eastAsia="ru-RU"/>
        </w:rPr>
        <w:t xml:space="preserve"> статьи 12 настоящего Закона, а также содержать адрес электронной почты заявителя.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 xml:space="preserve">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w:t>
      </w:r>
      <w:hyperlink r:id="rId32" w:anchor="&amp;Article=15&amp;Point=4" w:history="1">
        <w:r w:rsidRPr="00182AAA">
          <w:rPr>
            <w:rFonts w:ascii="Times New Roman" w:eastAsia="Times New Roman" w:hAnsi="Times New Roman" w:cs="Times New Roman"/>
            <w:color w:val="0000FF"/>
            <w:sz w:val="24"/>
            <w:szCs w:val="24"/>
            <w:u w:val="single"/>
            <w:lang w:eastAsia="ru-RU"/>
          </w:rPr>
          <w:t>пунктом 4</w:t>
        </w:r>
      </w:hyperlink>
      <w:r w:rsidRPr="00182AAA">
        <w:rPr>
          <w:rFonts w:ascii="Times New Roman" w:eastAsia="Times New Roman" w:hAnsi="Times New Roman" w:cs="Times New Roman"/>
          <w:sz w:val="24"/>
          <w:szCs w:val="24"/>
          <w:lang w:eastAsia="ru-RU"/>
        </w:rPr>
        <w:t xml:space="preserve"> статьи 15 настоящего Закона.</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lastRenderedPageBreak/>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На электронные обращения даются письменные ответы (направляются письменные уведомления) в случаях, если:</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заявитель</w:t>
      </w:r>
      <w:proofErr w:type="gramEnd"/>
      <w:r w:rsidRPr="00182AAA">
        <w:rPr>
          <w:rFonts w:ascii="Times New Roman" w:eastAsia="Times New Roman" w:hAnsi="Times New Roman" w:cs="Times New Roman"/>
          <w:sz w:val="24"/>
          <w:szCs w:val="24"/>
          <w:lang w:eastAsia="ru-RU"/>
        </w:rPr>
        <w:t xml:space="preserve">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в</w:t>
      </w:r>
      <w:proofErr w:type="gramEnd"/>
      <w:r w:rsidRPr="00182AAA">
        <w:rPr>
          <w:rFonts w:ascii="Times New Roman" w:eastAsia="Times New Roman" w:hAnsi="Times New Roman" w:cs="Times New Roman"/>
          <w:sz w:val="24"/>
          <w:szCs w:val="24"/>
          <w:lang w:eastAsia="ru-RU"/>
        </w:rPr>
        <w:t xml:space="preserve"> электронном обращении указан адрес электронной почты, по которому по техническим причинам не удалось доставить ответ (уведомление).</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r:id="rId33" w:anchor="&amp;Article=18&amp;Point=1" w:history="1">
        <w:r w:rsidRPr="00182AAA">
          <w:rPr>
            <w:rFonts w:ascii="Times New Roman" w:eastAsia="Times New Roman" w:hAnsi="Times New Roman" w:cs="Times New Roman"/>
            <w:color w:val="0000FF"/>
            <w:sz w:val="24"/>
            <w:szCs w:val="24"/>
            <w:u w:val="single"/>
            <w:lang w:eastAsia="ru-RU"/>
          </w:rPr>
          <w:t>пунктом 1</w:t>
        </w:r>
      </w:hyperlink>
      <w:r w:rsidRPr="00182AAA">
        <w:rPr>
          <w:rFonts w:ascii="Times New Roman" w:eastAsia="Times New Roman" w:hAnsi="Times New Roman" w:cs="Times New Roman"/>
          <w:sz w:val="24"/>
          <w:szCs w:val="24"/>
          <w:lang w:eastAsia="ru-RU"/>
        </w:rPr>
        <w:t xml:space="preserve">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ГЛАВА 4</w:t>
      </w:r>
      <w:r w:rsidRPr="00182AAA">
        <w:rPr>
          <w:rFonts w:ascii="Times New Roman" w:eastAsia="Times New Roman" w:hAnsi="Times New Roman" w:cs="Times New Roman"/>
          <w:sz w:val="24"/>
          <w:szCs w:val="24"/>
          <w:lang w:eastAsia="ru-RU"/>
        </w:rP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26. Ответственность за нарушение порядка рассмотрения обращений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27. Ответственность заявителей за нарушение законодательства при подаче и рассмотрении обращений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28. Обеспечение соблюдения порядка рассмотрения обращений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 xml:space="preserve">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w:t>
      </w:r>
      <w:r w:rsidRPr="00182AAA">
        <w:rPr>
          <w:rFonts w:ascii="Times New Roman" w:eastAsia="Times New Roman" w:hAnsi="Times New Roman" w:cs="Times New Roman"/>
          <w:sz w:val="24"/>
          <w:szCs w:val="24"/>
          <w:lang w:eastAsia="ru-RU"/>
        </w:rPr>
        <w:lastRenderedPageBreak/>
        <w:t>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ГЛАВА 5</w:t>
      </w:r>
      <w:r w:rsidRPr="00182AAA">
        <w:rPr>
          <w:rFonts w:ascii="Times New Roman" w:eastAsia="Times New Roman" w:hAnsi="Times New Roman" w:cs="Times New Roman"/>
          <w:sz w:val="24"/>
          <w:szCs w:val="24"/>
          <w:lang w:eastAsia="ru-RU"/>
        </w:rPr>
        <w:br/>
        <w:t>ЗАКЛЮЧИТЕЛЬНЫЕ ПОЛОЖЕНИЯ</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29. Признание утратившими силу некоторых законов и отдельных положений законов</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Признать утратившими силу:</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hyperlink r:id="rId34" w:history="1">
        <w:r w:rsidRPr="00182AAA">
          <w:rPr>
            <w:rFonts w:ascii="Times New Roman" w:eastAsia="Times New Roman" w:hAnsi="Times New Roman" w:cs="Times New Roman"/>
            <w:color w:val="0000FF"/>
            <w:sz w:val="24"/>
            <w:szCs w:val="24"/>
            <w:u w:val="single"/>
            <w:lang w:eastAsia="ru-RU"/>
          </w:rPr>
          <w:t>Закон Республики Беларусь от 6 июня 1996 года</w:t>
        </w:r>
      </w:hyperlink>
      <w:r w:rsidRPr="00182AAA">
        <w:rPr>
          <w:rFonts w:ascii="Times New Roman" w:eastAsia="Times New Roman" w:hAnsi="Times New Roman" w:cs="Times New Roman"/>
          <w:sz w:val="24"/>
          <w:szCs w:val="24"/>
          <w:lang w:eastAsia="ru-RU"/>
        </w:rPr>
        <w:t xml:space="preserve"> «Об обращениях граждан» (</w:t>
      </w:r>
      <w:proofErr w:type="spellStart"/>
      <w:r w:rsidRPr="00182AAA">
        <w:rPr>
          <w:rFonts w:ascii="Times New Roman" w:eastAsia="Times New Roman" w:hAnsi="Times New Roman" w:cs="Times New Roman"/>
          <w:sz w:val="24"/>
          <w:szCs w:val="24"/>
          <w:lang w:eastAsia="ru-RU"/>
        </w:rPr>
        <w:t>Ведамасці</w:t>
      </w:r>
      <w:proofErr w:type="spellEnd"/>
      <w:r w:rsidRPr="00182AAA">
        <w:rPr>
          <w:rFonts w:ascii="Times New Roman" w:eastAsia="Times New Roman" w:hAnsi="Times New Roman" w:cs="Times New Roman"/>
          <w:sz w:val="24"/>
          <w:szCs w:val="24"/>
          <w:lang w:eastAsia="ru-RU"/>
        </w:rPr>
        <w:t xml:space="preserve"> </w:t>
      </w:r>
      <w:proofErr w:type="spellStart"/>
      <w:r w:rsidRPr="00182AAA">
        <w:rPr>
          <w:rFonts w:ascii="Times New Roman" w:eastAsia="Times New Roman" w:hAnsi="Times New Roman" w:cs="Times New Roman"/>
          <w:sz w:val="24"/>
          <w:szCs w:val="24"/>
          <w:lang w:eastAsia="ru-RU"/>
        </w:rPr>
        <w:t>Вярхоўнага</w:t>
      </w:r>
      <w:proofErr w:type="spellEnd"/>
      <w:r w:rsidRPr="00182AAA">
        <w:rPr>
          <w:rFonts w:ascii="Times New Roman" w:eastAsia="Times New Roman" w:hAnsi="Times New Roman" w:cs="Times New Roman"/>
          <w:sz w:val="24"/>
          <w:szCs w:val="24"/>
          <w:lang w:eastAsia="ru-RU"/>
        </w:rPr>
        <w:t xml:space="preserve"> </w:t>
      </w:r>
      <w:proofErr w:type="spellStart"/>
      <w:r w:rsidRPr="00182AAA">
        <w:rPr>
          <w:rFonts w:ascii="Times New Roman" w:eastAsia="Times New Roman" w:hAnsi="Times New Roman" w:cs="Times New Roman"/>
          <w:sz w:val="24"/>
          <w:szCs w:val="24"/>
          <w:lang w:eastAsia="ru-RU"/>
        </w:rPr>
        <w:t>Савета</w:t>
      </w:r>
      <w:proofErr w:type="spellEnd"/>
      <w:r w:rsidRPr="00182AAA">
        <w:rPr>
          <w:rFonts w:ascii="Times New Roman" w:eastAsia="Times New Roman" w:hAnsi="Times New Roman" w:cs="Times New Roman"/>
          <w:sz w:val="24"/>
          <w:szCs w:val="24"/>
          <w:lang w:eastAsia="ru-RU"/>
        </w:rPr>
        <w:t xml:space="preserve"> </w:t>
      </w:r>
      <w:proofErr w:type="spellStart"/>
      <w:r w:rsidRPr="00182AAA">
        <w:rPr>
          <w:rFonts w:ascii="Times New Roman" w:eastAsia="Times New Roman" w:hAnsi="Times New Roman" w:cs="Times New Roman"/>
          <w:sz w:val="24"/>
          <w:szCs w:val="24"/>
          <w:lang w:eastAsia="ru-RU"/>
        </w:rPr>
        <w:t>Рэспублікі</w:t>
      </w:r>
      <w:proofErr w:type="spellEnd"/>
      <w:r w:rsidRPr="00182AAA">
        <w:rPr>
          <w:rFonts w:ascii="Times New Roman" w:eastAsia="Times New Roman" w:hAnsi="Times New Roman" w:cs="Times New Roman"/>
          <w:sz w:val="24"/>
          <w:szCs w:val="24"/>
          <w:lang w:eastAsia="ru-RU"/>
        </w:rPr>
        <w:t xml:space="preserve"> Беларусь, 1996 г., № 21, ст. 376);</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hyperlink r:id="rId35" w:history="1">
        <w:r w:rsidRPr="00182AAA">
          <w:rPr>
            <w:rFonts w:ascii="Times New Roman" w:eastAsia="Times New Roman" w:hAnsi="Times New Roman" w:cs="Times New Roman"/>
            <w:color w:val="0000FF"/>
            <w:sz w:val="24"/>
            <w:szCs w:val="24"/>
            <w:u w:val="single"/>
            <w:lang w:eastAsia="ru-RU"/>
          </w:rPr>
          <w:t>Закон Республики Беларусь от 1 ноября 2004 года</w:t>
        </w:r>
      </w:hyperlink>
      <w:r w:rsidRPr="00182AAA">
        <w:rPr>
          <w:rFonts w:ascii="Times New Roman" w:eastAsia="Times New Roman" w:hAnsi="Times New Roman" w:cs="Times New Roman"/>
          <w:sz w:val="24"/>
          <w:szCs w:val="24"/>
          <w:lang w:eastAsia="ru-RU"/>
        </w:rPr>
        <w:t xml:space="preserve">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amp;Article=65&amp;Point=20" w:history="1">
        <w:proofErr w:type="gramStart"/>
        <w:r w:rsidRPr="00182AAA">
          <w:rPr>
            <w:rFonts w:ascii="Times New Roman" w:eastAsia="Times New Roman" w:hAnsi="Times New Roman" w:cs="Times New Roman"/>
            <w:color w:val="0000FF"/>
            <w:sz w:val="24"/>
            <w:szCs w:val="24"/>
            <w:u w:val="single"/>
            <w:lang w:eastAsia="ru-RU"/>
          </w:rPr>
          <w:t>пункт</w:t>
        </w:r>
        <w:proofErr w:type="gramEnd"/>
        <w:r w:rsidRPr="00182AAA">
          <w:rPr>
            <w:rFonts w:ascii="Times New Roman" w:eastAsia="Times New Roman" w:hAnsi="Times New Roman" w:cs="Times New Roman"/>
            <w:color w:val="0000FF"/>
            <w:sz w:val="24"/>
            <w:szCs w:val="24"/>
            <w:u w:val="single"/>
            <w:lang w:eastAsia="ru-RU"/>
          </w:rPr>
          <w:t xml:space="preserve"> 20</w:t>
        </w:r>
      </w:hyperlink>
      <w:r w:rsidRPr="00182AAA">
        <w:rPr>
          <w:rFonts w:ascii="Times New Roman" w:eastAsia="Times New Roman" w:hAnsi="Times New Roman" w:cs="Times New Roman"/>
          <w:sz w:val="24"/>
          <w:szCs w:val="24"/>
          <w:lang w:eastAsia="ru-RU"/>
        </w:rPr>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абзац</w:t>
      </w:r>
      <w:proofErr w:type="gramEnd"/>
      <w:r w:rsidRPr="00182AAA">
        <w:rPr>
          <w:rFonts w:ascii="Times New Roman" w:eastAsia="Times New Roman" w:hAnsi="Times New Roman" w:cs="Times New Roman"/>
          <w:sz w:val="24"/>
          <w:szCs w:val="24"/>
          <w:lang w:eastAsia="ru-RU"/>
        </w:rPr>
        <w:t xml:space="preserve"> третий </w:t>
      </w:r>
      <w:hyperlink r:id="rId37" w:anchor="&amp;Article=30" w:history="1">
        <w:r w:rsidRPr="00182AAA">
          <w:rPr>
            <w:rFonts w:ascii="Times New Roman" w:eastAsia="Times New Roman" w:hAnsi="Times New Roman" w:cs="Times New Roman"/>
            <w:color w:val="0000FF"/>
            <w:sz w:val="24"/>
            <w:szCs w:val="24"/>
            <w:u w:val="single"/>
            <w:lang w:eastAsia="ru-RU"/>
          </w:rPr>
          <w:t>статьи 30</w:t>
        </w:r>
      </w:hyperlink>
      <w:r w:rsidRPr="00182AAA">
        <w:rPr>
          <w:rFonts w:ascii="Times New Roman" w:eastAsia="Times New Roman" w:hAnsi="Times New Roman" w:cs="Times New Roman"/>
          <w:sz w:val="24"/>
          <w:szCs w:val="24"/>
          <w:lang w:eastAsia="ru-RU"/>
        </w:rPr>
        <w:t xml:space="preserve">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30. Меры по реализации положений настоящего Закона</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Совету Министров Республики Беларусь в шестимесячный срок:</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совместно</w:t>
      </w:r>
      <w:proofErr w:type="gramEnd"/>
      <w:r w:rsidRPr="00182AAA">
        <w:rPr>
          <w:rFonts w:ascii="Times New Roman" w:eastAsia="Times New Roman" w:hAnsi="Times New Roman" w:cs="Times New Roman"/>
          <w:sz w:val="24"/>
          <w:szCs w:val="24"/>
          <w:lang w:eastAsia="ru-RU"/>
        </w:rPr>
        <w:t xml:space="preserve">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привести</w:t>
      </w:r>
      <w:proofErr w:type="gramEnd"/>
      <w:r w:rsidRPr="00182AAA">
        <w:rPr>
          <w:rFonts w:ascii="Times New Roman" w:eastAsia="Times New Roman" w:hAnsi="Times New Roman" w:cs="Times New Roman"/>
          <w:sz w:val="24"/>
          <w:szCs w:val="24"/>
          <w:lang w:eastAsia="ru-RU"/>
        </w:rPr>
        <w:t xml:space="preserve"> решения Правительства Республики Беларусь в соответствие с настоящим Законом;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lastRenderedPageBreak/>
        <w:t>обеспечить</w:t>
      </w:r>
      <w:proofErr w:type="gramEnd"/>
      <w:r w:rsidRPr="00182AAA">
        <w:rPr>
          <w:rFonts w:ascii="Times New Roman" w:eastAsia="Times New Roman" w:hAnsi="Times New Roman" w:cs="Times New Roman"/>
          <w:sz w:val="24"/>
          <w:szCs w:val="24"/>
          <w:lang w:eastAsia="ru-RU"/>
        </w:rPr>
        <w:t xml:space="preserve">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2AAA">
        <w:rPr>
          <w:rFonts w:ascii="Times New Roman" w:eastAsia="Times New Roman" w:hAnsi="Times New Roman" w:cs="Times New Roman"/>
          <w:sz w:val="24"/>
          <w:szCs w:val="24"/>
          <w:lang w:eastAsia="ru-RU"/>
        </w:rPr>
        <w:t>принять</w:t>
      </w:r>
      <w:proofErr w:type="gramEnd"/>
      <w:r w:rsidRPr="00182AAA">
        <w:rPr>
          <w:rFonts w:ascii="Times New Roman" w:eastAsia="Times New Roman" w:hAnsi="Times New Roman" w:cs="Times New Roman"/>
          <w:sz w:val="24"/>
          <w:szCs w:val="24"/>
          <w:lang w:eastAsia="ru-RU"/>
        </w:rPr>
        <w:t xml:space="preserve"> иные меры, необходимые для реализации положений настоящего Закона.</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Статья 31. Вступление в силу настоящего Закона</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 xml:space="preserve">Настоящий Закон вступает в силу через шесть месяцев после его официального опубликования, за исключением настоящей статьи и </w:t>
      </w:r>
      <w:hyperlink r:id="rId38" w:anchor="&amp;Article=30" w:history="1">
        <w:r w:rsidRPr="00182AAA">
          <w:rPr>
            <w:rFonts w:ascii="Times New Roman" w:eastAsia="Times New Roman" w:hAnsi="Times New Roman" w:cs="Times New Roman"/>
            <w:color w:val="0000FF"/>
            <w:sz w:val="24"/>
            <w:szCs w:val="24"/>
            <w:u w:val="single"/>
            <w:lang w:eastAsia="ru-RU"/>
          </w:rPr>
          <w:t>статьи 30</w:t>
        </w:r>
      </w:hyperlink>
      <w:r w:rsidRPr="00182AAA">
        <w:rPr>
          <w:rFonts w:ascii="Times New Roman" w:eastAsia="Times New Roman" w:hAnsi="Times New Roman" w:cs="Times New Roman"/>
          <w:sz w:val="24"/>
          <w:szCs w:val="24"/>
          <w:lang w:eastAsia="ru-RU"/>
        </w:rPr>
        <w:t>, которые вступают в силу со дня официального опубликования настоящего Закона.</w:t>
      </w:r>
    </w:p>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9355"/>
      </w:tblGrid>
      <w:tr w:rsidR="00182AAA" w:rsidRPr="00182AAA" w:rsidTr="00182AAA">
        <w:tc>
          <w:tcPr>
            <w:tcW w:w="2500" w:type="pct"/>
            <w:tcMar>
              <w:top w:w="0" w:type="dxa"/>
              <w:left w:w="6" w:type="dxa"/>
              <w:bottom w:w="0" w:type="dxa"/>
              <w:right w:w="6" w:type="dxa"/>
            </w:tcMar>
            <w:vAlign w:val="bottom"/>
            <w:hideMark/>
          </w:tcPr>
          <w:p w:rsidR="00182AAA" w:rsidRPr="00182AAA" w:rsidRDefault="00182AAA" w:rsidP="00182AAA">
            <w:pPr>
              <w:spacing w:before="100" w:beforeAutospacing="1" w:after="100" w:afterAutospacing="1" w:line="240" w:lineRule="auto"/>
              <w:rPr>
                <w:rFonts w:ascii="Times New Roman" w:eastAsia="Times New Roman" w:hAnsi="Times New Roman" w:cs="Times New Roman"/>
                <w:sz w:val="24"/>
                <w:szCs w:val="24"/>
                <w:lang w:eastAsia="ru-RU"/>
              </w:rPr>
            </w:pPr>
            <w:r w:rsidRPr="00182AAA">
              <w:rPr>
                <w:rFonts w:ascii="Times New Roman" w:eastAsia="Times New Roman" w:hAnsi="Times New Roman" w:cs="Times New Roman"/>
                <w:sz w:val="24"/>
                <w:szCs w:val="24"/>
                <w:lang w:eastAsia="ru-RU"/>
              </w:rPr>
              <w:t>Президент Республики Беларусь</w:t>
            </w:r>
          </w:p>
        </w:tc>
      </w:tr>
    </w:tbl>
    <w:p w:rsidR="004566E2" w:rsidRDefault="004566E2">
      <w:bookmarkStart w:id="0" w:name="_GoBack"/>
      <w:bookmarkEnd w:id="0"/>
    </w:p>
    <w:sectPr w:rsidR="00456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AA"/>
    <w:rsid w:val="00182AAA"/>
    <w:rsid w:val="00456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35CE2-78A7-4411-889B-30C12507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5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h11100300" TargetMode="External"/><Relationship Id="rId13" Type="http://schemas.openxmlformats.org/officeDocument/2006/relationships/hyperlink" Target="https://etalonline.by/document/?regnum=h11100300" TargetMode="External"/><Relationship Id="rId18" Type="http://schemas.openxmlformats.org/officeDocument/2006/relationships/hyperlink" Target="https://etalonline.by/document/?regnum=h11100300" TargetMode="External"/><Relationship Id="rId26" Type="http://schemas.openxmlformats.org/officeDocument/2006/relationships/hyperlink" Target="https://etalonline.by/webnpa/text.asp?RN=c20500285"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talonline.by/document/?regnum=h11100300" TargetMode="External"/><Relationship Id="rId34" Type="http://schemas.openxmlformats.org/officeDocument/2006/relationships/hyperlink" Target="https://etalonline.by/webnpa/text.asp?RN=V19600407" TargetMode="External"/><Relationship Id="rId7" Type="http://schemas.openxmlformats.org/officeDocument/2006/relationships/hyperlink" Target="https://etalonline.by/webnpa/text.asp?RN=v19402875" TargetMode="External"/><Relationship Id="rId12" Type="http://schemas.openxmlformats.org/officeDocument/2006/relationships/hyperlink" Target="https://etalonline.by/webnpa/text.asp?RN=H11100300" TargetMode="External"/><Relationship Id="rId17" Type="http://schemas.openxmlformats.org/officeDocument/2006/relationships/hyperlink" Target="https://etalonline.by/webnpa/text.asp?RN=p30800294" TargetMode="External"/><Relationship Id="rId25" Type="http://schemas.openxmlformats.org/officeDocument/2006/relationships/hyperlink" Target="https://etalonline.by/document/?regnum=h11100300" TargetMode="External"/><Relationship Id="rId33" Type="http://schemas.openxmlformats.org/officeDocument/2006/relationships/hyperlink" Target="https://etalonline.by/document/?regnum=h11100300" TargetMode="External"/><Relationship Id="rId38" Type="http://schemas.openxmlformats.org/officeDocument/2006/relationships/hyperlink" Target="https://etalonline.by/document/?regnum=h11100300" TargetMode="External"/><Relationship Id="rId2" Type="http://schemas.openxmlformats.org/officeDocument/2006/relationships/settings" Target="settings.xml"/><Relationship Id="rId16" Type="http://schemas.openxmlformats.org/officeDocument/2006/relationships/hyperlink" Target="https://etalonline.by/document/?regnum=h11100300" TargetMode="External"/><Relationship Id="rId20" Type="http://schemas.openxmlformats.org/officeDocument/2006/relationships/hyperlink" Target="https://etalonline.by/document/?regnum=h11100300" TargetMode="External"/><Relationship Id="rId29" Type="http://schemas.openxmlformats.org/officeDocument/2006/relationships/hyperlink" Target="https://etalonline.by/document/?regnum=h11100300" TargetMode="External"/><Relationship Id="rId1" Type="http://schemas.openxmlformats.org/officeDocument/2006/relationships/styles" Target="styles.xml"/><Relationship Id="rId6" Type="http://schemas.openxmlformats.org/officeDocument/2006/relationships/hyperlink" Target="https://etalonline.by/webnpa/text.asp?RN=c20500285" TargetMode="External"/><Relationship Id="rId11" Type="http://schemas.openxmlformats.org/officeDocument/2006/relationships/hyperlink" Target="https://etalonline.by/webnpa/text.asp?RN=c20500285" TargetMode="External"/><Relationship Id="rId24" Type="http://schemas.openxmlformats.org/officeDocument/2006/relationships/hyperlink" Target="https://etalonline.by/document/?regnum=h11100300" TargetMode="External"/><Relationship Id="rId32" Type="http://schemas.openxmlformats.org/officeDocument/2006/relationships/hyperlink" Target="https://etalonline.by/document/?regnum=h11100300" TargetMode="External"/><Relationship Id="rId37" Type="http://schemas.openxmlformats.org/officeDocument/2006/relationships/hyperlink" Target="https://etalonline.by/webnpa/text.asp?RN=H11000142" TargetMode="External"/><Relationship Id="rId40" Type="http://schemas.openxmlformats.org/officeDocument/2006/relationships/theme" Target="theme/theme1.xml"/><Relationship Id="rId5" Type="http://schemas.openxmlformats.org/officeDocument/2006/relationships/hyperlink" Target="https://etalonline.by/webnpa/text.asp?RN=H12000050" TargetMode="External"/><Relationship Id="rId15" Type="http://schemas.openxmlformats.org/officeDocument/2006/relationships/hyperlink" Target="https://etalonline.by/webnpa/text.asp?RN=c21101786" TargetMode="External"/><Relationship Id="rId23" Type="http://schemas.openxmlformats.org/officeDocument/2006/relationships/hyperlink" Target="https://etalonline.by/document/?regnum=h11100300" TargetMode="External"/><Relationship Id="rId28" Type="http://schemas.openxmlformats.org/officeDocument/2006/relationships/hyperlink" Target="https://etalonline.by/webnpa/text.asp?RN=c20500285" TargetMode="External"/><Relationship Id="rId36" Type="http://schemas.openxmlformats.org/officeDocument/2006/relationships/hyperlink" Target="https://etalonline.by/webnpa/text.asp?RN=H11000108" TargetMode="External"/><Relationship Id="rId10" Type="http://schemas.openxmlformats.org/officeDocument/2006/relationships/hyperlink" Target="https://etalonline.by/webnpa/text.asp?RN=p39800157" TargetMode="External"/><Relationship Id="rId19" Type="http://schemas.openxmlformats.org/officeDocument/2006/relationships/hyperlink" Target="https://etalonline.by/document/?regnum=h11100300" TargetMode="External"/><Relationship Id="rId31" Type="http://schemas.openxmlformats.org/officeDocument/2006/relationships/hyperlink" Target="https://etalonline.by/document/?regnum=h11100300" TargetMode="External"/><Relationship Id="rId4" Type="http://schemas.openxmlformats.org/officeDocument/2006/relationships/hyperlink" Target="https://etalonline.by/webnpa/text.asp?RN=H11500306" TargetMode="External"/><Relationship Id="rId9" Type="http://schemas.openxmlformats.org/officeDocument/2006/relationships/hyperlink" Target="https://etalonline.by/webnpa/text.asp?RN=p30800294" TargetMode="External"/><Relationship Id="rId14" Type="http://schemas.openxmlformats.org/officeDocument/2006/relationships/hyperlink" Target="https://etalonline.by/webnpa/text.asp?RN=c20500285" TargetMode="External"/><Relationship Id="rId22" Type="http://schemas.openxmlformats.org/officeDocument/2006/relationships/hyperlink" Target="https://etalonline.by/document/?regnum=h11100300" TargetMode="External"/><Relationship Id="rId27" Type="http://schemas.openxmlformats.org/officeDocument/2006/relationships/hyperlink" Target="https://etalonline.by/webnpa/text.asp?RN=c20500285" TargetMode="External"/><Relationship Id="rId30" Type="http://schemas.openxmlformats.org/officeDocument/2006/relationships/hyperlink" Target="https://etalonline.by/document/?regnum=h11100300" TargetMode="External"/><Relationship Id="rId35" Type="http://schemas.openxmlformats.org/officeDocument/2006/relationships/hyperlink" Target="https://etalonline.by/webnpa/text.asp?RN=H10400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6811</Words>
  <Characters>38826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Наколаевна</dc:creator>
  <cp:keywords/>
  <dc:description/>
  <cp:lastModifiedBy>Жанна Наколаевна</cp:lastModifiedBy>
  <cp:revision>1</cp:revision>
  <dcterms:created xsi:type="dcterms:W3CDTF">2022-04-08T12:23:00Z</dcterms:created>
  <dcterms:modified xsi:type="dcterms:W3CDTF">2022-04-08T12:24:00Z</dcterms:modified>
</cp:coreProperties>
</file>